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46354" w14:textId="24BE63D7" w:rsidR="007A7769" w:rsidRDefault="008F00F6" w:rsidP="00F33CBC">
      <w:pPr>
        <w:spacing w:line="400" w:lineRule="exact"/>
        <w:rPr>
          <w:rFonts w:ascii="メイリオ" w:eastAsia="メイリオ" w:hAnsi="ヒラギノ角ゴ ProN W3"/>
          <w:sz w:val="19"/>
          <w:szCs w:val="19"/>
        </w:rPr>
      </w:pPr>
      <w:r>
        <w:rPr>
          <w:rFonts w:ascii="メイリオ" w:eastAsia="メイリオ" w:hAnsi="ヒラギノ角ゴ ProN W3" w:hint="eastAsia"/>
          <w:sz w:val="19"/>
          <w:szCs w:val="19"/>
        </w:rPr>
        <w:t>S</w:t>
      </w:r>
      <w:r>
        <w:rPr>
          <w:rFonts w:ascii="メイリオ" w:eastAsia="メイリオ" w:hAnsi="ヒラギノ角ゴ ProN W3"/>
          <w:sz w:val="19"/>
          <w:szCs w:val="19"/>
        </w:rPr>
        <w:t xml:space="preserve">ales </w:t>
      </w:r>
      <w:r>
        <w:rPr>
          <w:rFonts w:ascii="メイリオ" w:eastAsia="メイリオ" w:hAnsi="ヒラギノ角ゴ ProN W3" w:hint="eastAsia"/>
          <w:sz w:val="19"/>
          <w:szCs w:val="19"/>
        </w:rPr>
        <w:t>Partner</w:t>
      </w:r>
      <w:r w:rsidR="00126E07">
        <w:rPr>
          <w:rFonts w:ascii="メイリオ" w:eastAsia="メイリオ" w:hAnsi="ヒラギノ角ゴ ProN W3" w:hint="eastAsia"/>
          <w:sz w:val="19"/>
          <w:szCs w:val="19"/>
        </w:rPr>
        <w:t>各位</w:t>
      </w:r>
    </w:p>
    <w:p w14:paraId="79F8C2A5" w14:textId="797B30F9" w:rsidR="007A7769" w:rsidRDefault="00126E07" w:rsidP="00F33CBC">
      <w:pPr>
        <w:spacing w:line="400" w:lineRule="exact"/>
        <w:jc w:val="right"/>
        <w:rPr>
          <w:rFonts w:ascii="メイリオ" w:eastAsia="メイリオ" w:hAnsi="ヒラギノ角ゴ ProN W3"/>
          <w:sz w:val="19"/>
          <w:szCs w:val="19"/>
        </w:rPr>
      </w:pPr>
      <w:r>
        <w:rPr>
          <w:rFonts w:ascii="メイリオ" w:eastAsia="メイリオ" w:hAnsi="ヒラギノ角ゴ ProN W3"/>
          <w:sz w:val="19"/>
          <w:szCs w:val="19"/>
        </w:rPr>
        <w:t>LINE</w:t>
      </w:r>
      <w:r w:rsidR="00637650">
        <w:rPr>
          <w:rFonts w:ascii="メイリオ" w:eastAsia="メイリオ" w:hAnsi="ヒラギノ角ゴ ProN W3" w:hint="eastAsia"/>
          <w:sz w:val="19"/>
          <w:szCs w:val="19"/>
        </w:rPr>
        <w:t>ヤフー</w:t>
      </w:r>
      <w:r>
        <w:rPr>
          <w:rFonts w:ascii="メイリオ" w:eastAsia="メイリオ" w:hAnsi="ヒラギノ角ゴ ProN W3" w:hint="eastAsia"/>
          <w:sz w:val="19"/>
          <w:szCs w:val="19"/>
        </w:rPr>
        <w:t>株式会社</w:t>
      </w:r>
    </w:p>
    <w:p w14:paraId="1F8D4493" w14:textId="77777777" w:rsidR="00F33CBC" w:rsidRDefault="00F33CBC" w:rsidP="00F33CBC">
      <w:pPr>
        <w:spacing w:line="400" w:lineRule="exact"/>
        <w:rPr>
          <w:rFonts w:ascii="メイリオ" w:eastAsia="メイリオ" w:hAnsi="ヒラギノ角ゴ ProN W3"/>
          <w:sz w:val="19"/>
          <w:szCs w:val="19"/>
        </w:rPr>
      </w:pPr>
    </w:p>
    <w:p w14:paraId="575033D8" w14:textId="77777777" w:rsidR="007A7769" w:rsidRDefault="00126E07" w:rsidP="00F33CBC">
      <w:pPr>
        <w:spacing w:line="400" w:lineRule="exact"/>
        <w:jc w:val="center"/>
        <w:rPr>
          <w:rFonts w:ascii="メイリオ" w:eastAsia="メイリオ" w:hAnsi="ヒラギノ角ゴ ProN W3"/>
        </w:rPr>
      </w:pPr>
      <w:r>
        <w:rPr>
          <w:rFonts w:ascii="メイリオ" w:eastAsia="メイリオ" w:hAnsi="ヒラギノ角ゴ ProN W3" w:hint="eastAsia"/>
        </w:rPr>
        <w:t>プレスリリースご発表にあたってのお願い</w:t>
      </w:r>
    </w:p>
    <w:p w14:paraId="3AE1C1B5" w14:textId="77777777" w:rsidR="007A7769" w:rsidRDefault="007A7769" w:rsidP="00F33CBC">
      <w:pPr>
        <w:spacing w:line="400" w:lineRule="exact"/>
        <w:rPr>
          <w:rFonts w:ascii="メイリオ" w:eastAsia="メイリオ" w:hAnsi="ヒラギノ角ゴ ProN W3"/>
          <w:sz w:val="18"/>
          <w:szCs w:val="18"/>
        </w:rPr>
      </w:pPr>
    </w:p>
    <w:p w14:paraId="5E4F13FD" w14:textId="69D94968" w:rsidR="00440226" w:rsidRDefault="00440226">
      <w:pPr>
        <w:pStyle w:val="aa"/>
        <w:spacing w:line="400" w:lineRule="exact"/>
      </w:pPr>
      <w:r>
        <w:rPr>
          <w:rFonts w:hint="eastAsia"/>
        </w:rPr>
        <w:t>拝啓　時下ますますご清勝のこととお喜び申し上げます。日頃格別なるご愛顧を賜り厚く御礼申し上げます。</w:t>
      </w:r>
    </w:p>
    <w:p w14:paraId="1ABEAD4D" w14:textId="73342822" w:rsidR="00440226" w:rsidRDefault="407359F6" w:rsidP="00440226">
      <w:pPr>
        <w:pStyle w:val="aa"/>
        <w:spacing w:line="400" w:lineRule="exact"/>
      </w:pPr>
      <w:r>
        <w:t>さて、「</w:t>
      </w:r>
      <w:r w:rsidR="00637650" w:rsidRPr="00637650">
        <w:t>LINEヤフー</w:t>
      </w:r>
      <w:r w:rsidR="00540DA6">
        <w:rPr>
          <w:rFonts w:hint="eastAsia"/>
        </w:rPr>
        <w:t xml:space="preserve"> </w:t>
      </w:r>
      <w:r w:rsidR="008F00F6">
        <w:t>Partner Program</w:t>
      </w:r>
      <w:r>
        <w:t>」</w:t>
      </w:r>
      <w:r w:rsidR="00E14419" w:rsidRPr="00E14419">
        <w:rPr>
          <w:rFonts w:hint="eastAsia"/>
        </w:rPr>
        <w:t>における「</w:t>
      </w:r>
      <w:r w:rsidR="008F00F6">
        <w:rPr>
          <w:rFonts w:hint="eastAsia"/>
        </w:rPr>
        <w:t>Sales Partner</w:t>
      </w:r>
      <w:r w:rsidR="00E14419" w:rsidRPr="00E14419">
        <w:t>」</w:t>
      </w:r>
      <w:r>
        <w:t>の認定に係る貴社プレスリリースのご発表につきまして、下記の通りお願い申し上げます。お手数ではございますが、ご一読いただき何卒ご理解とご協力のほどお願い申し上げます。今後とも弊社への変わらぬご愛顧のほどお願い申し上げます。</w:t>
      </w:r>
    </w:p>
    <w:p w14:paraId="4B0F5167" w14:textId="23867B8A" w:rsidR="007A7769" w:rsidRPr="00440226" w:rsidRDefault="007A7769" w:rsidP="00F33CBC">
      <w:pPr>
        <w:pStyle w:val="aa"/>
        <w:spacing w:line="400" w:lineRule="exact"/>
      </w:pPr>
    </w:p>
    <w:p w14:paraId="25B2B6A3" w14:textId="77777777" w:rsidR="007A7769" w:rsidRDefault="00126E07" w:rsidP="00F33CBC">
      <w:pPr>
        <w:pStyle w:val="a5"/>
        <w:spacing w:line="400" w:lineRule="exact"/>
      </w:pPr>
      <w:r>
        <w:rPr>
          <w:rFonts w:hint="eastAsia"/>
        </w:rPr>
        <w:t>敬具</w:t>
      </w:r>
    </w:p>
    <w:p w14:paraId="54154A01" w14:textId="46A1F239" w:rsidR="007A7769" w:rsidRDefault="007A7769" w:rsidP="00F33CBC">
      <w:pPr>
        <w:spacing w:line="400" w:lineRule="exact"/>
        <w:rPr>
          <w:rFonts w:ascii="メイリオ" w:eastAsia="メイリオ" w:hAnsi="ヒラギノ角ゴ ProN W3"/>
          <w:sz w:val="18"/>
          <w:szCs w:val="18"/>
        </w:rPr>
      </w:pPr>
    </w:p>
    <w:p w14:paraId="4DD651FE" w14:textId="77777777" w:rsidR="00F33CBC" w:rsidRDefault="00F33CBC" w:rsidP="00F33CBC">
      <w:pPr>
        <w:spacing w:line="400" w:lineRule="exact"/>
        <w:rPr>
          <w:rFonts w:ascii="メイリオ" w:eastAsia="メイリオ" w:hAnsi="ヒラギノ角ゴ ProN W3"/>
          <w:sz w:val="18"/>
          <w:szCs w:val="18"/>
        </w:rPr>
      </w:pPr>
    </w:p>
    <w:p w14:paraId="4FC4EA72" w14:textId="77777777" w:rsidR="007A7769" w:rsidRDefault="00126E07" w:rsidP="00F33CBC">
      <w:pPr>
        <w:spacing w:line="400" w:lineRule="exact"/>
        <w:jc w:val="center"/>
        <w:rPr>
          <w:rFonts w:ascii="メイリオ" w:eastAsia="メイリオ" w:hAnsi="ヒラギノ角ゴ ProN W3"/>
          <w:sz w:val="18"/>
          <w:szCs w:val="18"/>
        </w:rPr>
      </w:pPr>
      <w:r>
        <w:rPr>
          <w:rFonts w:ascii="メイリオ" w:eastAsia="メイリオ" w:hAnsi="ヒラギノ角ゴ ProN W3" w:hint="eastAsia"/>
          <w:sz w:val="18"/>
          <w:szCs w:val="18"/>
        </w:rPr>
        <w:t>記</w:t>
      </w:r>
    </w:p>
    <w:p w14:paraId="5062E856" w14:textId="77777777" w:rsidR="007A7769" w:rsidRDefault="007A7769" w:rsidP="00F33CBC">
      <w:pPr>
        <w:spacing w:line="400" w:lineRule="exact"/>
        <w:rPr>
          <w:rFonts w:ascii="メイリオ" w:eastAsia="メイリオ" w:hAnsi="ヒラギノ角ゴ ProN W3"/>
          <w:sz w:val="18"/>
          <w:szCs w:val="18"/>
        </w:rPr>
      </w:pPr>
    </w:p>
    <w:p w14:paraId="7D780BAC" w14:textId="77777777" w:rsidR="007A7769" w:rsidRPr="00F33CBC" w:rsidRDefault="007A7769" w:rsidP="00F33CBC">
      <w:pPr>
        <w:spacing w:line="400" w:lineRule="exact"/>
        <w:rPr>
          <w:rFonts w:ascii="メイリオ" w:eastAsia="メイリオ" w:hAnsi="ヒラギノ角ゴ ProN W3"/>
          <w:sz w:val="18"/>
          <w:szCs w:val="18"/>
        </w:rPr>
      </w:pPr>
    </w:p>
    <w:p w14:paraId="5ED69E24" w14:textId="1117E78A" w:rsidR="00F33CBC" w:rsidRPr="00F33CBC" w:rsidRDefault="00126E07" w:rsidP="00F33CBC">
      <w:pPr>
        <w:spacing w:line="400" w:lineRule="exact"/>
        <w:rPr>
          <w:rFonts w:ascii="メイリオ" w:eastAsia="メイリオ" w:hAnsi="ヒラギノ角ゴ ProN W3"/>
          <w:b/>
          <w:sz w:val="18"/>
          <w:szCs w:val="18"/>
        </w:rPr>
      </w:pPr>
      <w:r w:rsidRPr="002156FB">
        <w:rPr>
          <w:rFonts w:ascii="メイリオ" w:eastAsia="メイリオ" w:hAnsi="ヒラギノ角ゴ ProN W3" w:hint="eastAsia"/>
          <w:b/>
          <w:sz w:val="20"/>
          <w:szCs w:val="20"/>
        </w:rPr>
        <w:t>■</w:t>
      </w:r>
      <w:r w:rsidR="00DE63FA" w:rsidRPr="002156FB">
        <w:rPr>
          <w:rFonts w:ascii="メイリオ" w:eastAsia="メイリオ" w:hAnsi="ヒラギノ角ゴ ProN W3" w:hint="eastAsia"/>
          <w:b/>
          <w:sz w:val="20"/>
          <w:szCs w:val="20"/>
        </w:rPr>
        <w:t>開示</w:t>
      </w:r>
      <w:r w:rsidRPr="002156FB">
        <w:rPr>
          <w:rFonts w:ascii="メイリオ" w:eastAsia="メイリオ" w:hAnsi="ヒラギノ角ゴ ProN W3" w:hint="eastAsia"/>
          <w:b/>
          <w:sz w:val="20"/>
          <w:szCs w:val="20"/>
        </w:rPr>
        <w:t>日時</w:t>
      </w:r>
      <w:r w:rsidR="00AC60AD">
        <w:rPr>
          <w:rFonts w:ascii="メイリオ" w:eastAsia="メイリオ" w:hAnsi="ヒラギノ角ゴ ProN W3" w:hint="eastAsia"/>
          <w:b/>
          <w:sz w:val="18"/>
          <w:szCs w:val="18"/>
        </w:rPr>
        <w:t xml:space="preserve">　</w:t>
      </w:r>
    </w:p>
    <w:p w14:paraId="0164BCED" w14:textId="3156EAD2" w:rsidR="007A7769" w:rsidRDefault="00F33CBC" w:rsidP="00F33CBC">
      <w:pPr>
        <w:spacing w:line="400" w:lineRule="exact"/>
        <w:rPr>
          <w:rFonts w:ascii="メイリオ" w:eastAsia="メイリオ" w:hAnsi="ヒラギノ角ゴ ProN W3"/>
          <w:b/>
          <w:sz w:val="18"/>
          <w:szCs w:val="18"/>
          <w:u w:val="single"/>
        </w:rPr>
      </w:pPr>
      <w:r>
        <w:rPr>
          <w:rFonts w:ascii="メイリオ" w:eastAsia="メイリオ" w:hAnsi="ヒラギノ角ゴ ProN W3" w:hint="eastAsia"/>
          <w:b/>
          <w:sz w:val="18"/>
          <w:szCs w:val="18"/>
          <w:u w:val="single"/>
        </w:rPr>
        <w:t>・</w:t>
      </w:r>
      <w:r w:rsidR="00DE63FA">
        <w:rPr>
          <w:rFonts w:ascii="メイリオ" w:eastAsia="メイリオ" w:hAnsi="ヒラギノ角ゴ ProN W3" w:hint="eastAsia"/>
          <w:b/>
          <w:sz w:val="18"/>
          <w:szCs w:val="18"/>
          <w:u w:val="single"/>
        </w:rPr>
        <w:t>貴社からのプレスリリースは、</w:t>
      </w:r>
      <w:r w:rsidR="00A06060" w:rsidRPr="00EA3C63">
        <w:rPr>
          <w:rFonts w:ascii="メイリオ" w:eastAsia="メイリオ" w:hAnsi="ヒラギノ角ゴ ProN W3" w:hint="eastAsia"/>
          <w:b/>
          <w:sz w:val="18"/>
          <w:szCs w:val="18"/>
          <w:u w:val="single"/>
        </w:rPr>
        <w:t>弊社のプレスリリース</w:t>
      </w:r>
      <w:r w:rsidR="00126E07" w:rsidRPr="00EA3C63">
        <w:rPr>
          <w:rFonts w:ascii="メイリオ" w:eastAsia="メイリオ" w:hAnsi="ヒラギノ角ゴ ProN W3" w:hint="eastAsia"/>
          <w:b/>
          <w:sz w:val="18"/>
          <w:szCs w:val="18"/>
          <w:u w:val="single"/>
        </w:rPr>
        <w:t>以降</w:t>
      </w:r>
      <w:r w:rsidR="000569E3" w:rsidRPr="00EA3C63">
        <w:rPr>
          <w:rFonts w:ascii="メイリオ" w:eastAsia="メイリオ" w:hAnsi="ヒラギノ角ゴ ProN W3" w:hint="eastAsia"/>
          <w:b/>
          <w:sz w:val="18"/>
          <w:szCs w:val="18"/>
          <w:u w:val="single"/>
        </w:rPr>
        <w:t>にて</w:t>
      </w:r>
      <w:r w:rsidR="00DE63FA" w:rsidRPr="00EA3C63">
        <w:rPr>
          <w:rFonts w:ascii="メイリオ" w:eastAsia="メイリオ" w:hAnsi="ヒラギノ角ゴ ProN W3" w:hint="eastAsia"/>
          <w:b/>
          <w:sz w:val="18"/>
          <w:szCs w:val="18"/>
          <w:u w:val="single"/>
        </w:rPr>
        <w:t>お願いいたします。</w:t>
      </w:r>
    </w:p>
    <w:p w14:paraId="10B071E5" w14:textId="4DAEFBF1" w:rsidR="007A7769" w:rsidRDefault="00126E07" w:rsidP="00F33CBC">
      <w:pPr>
        <w:spacing w:line="400" w:lineRule="exact"/>
        <w:rPr>
          <w:rFonts w:ascii="メイリオ" w:eastAsia="メイリオ" w:hAnsi="ヒラギノ角ゴ ProN W3"/>
          <w:sz w:val="18"/>
          <w:szCs w:val="18"/>
        </w:rPr>
      </w:pPr>
      <w:r>
        <w:rPr>
          <w:rFonts w:ascii="メイリオ" w:eastAsia="メイリオ" w:hAnsi="ヒラギノ角ゴ ProN W3" w:hint="eastAsia"/>
          <w:sz w:val="18"/>
          <w:szCs w:val="18"/>
        </w:rPr>
        <w:t>※弊社</w:t>
      </w:r>
      <w:r w:rsidR="000569E3">
        <w:rPr>
          <w:rFonts w:ascii="メイリオ" w:eastAsia="メイリオ" w:hAnsi="ヒラギノ角ゴ ProN W3" w:hint="eastAsia"/>
          <w:sz w:val="18"/>
          <w:szCs w:val="18"/>
        </w:rPr>
        <w:t>から</w:t>
      </w:r>
      <w:r>
        <w:rPr>
          <w:rFonts w:ascii="メイリオ" w:eastAsia="メイリオ" w:hAnsi="ヒラギノ角ゴ ProN W3" w:hint="eastAsia"/>
          <w:sz w:val="18"/>
          <w:szCs w:val="18"/>
        </w:rPr>
        <w:t>のプレスリリース</w:t>
      </w:r>
      <w:r w:rsidR="00B017B8">
        <w:rPr>
          <w:rFonts w:ascii="メイリオ" w:eastAsia="メイリオ" w:hAnsi="ヒラギノ角ゴ ProN W3" w:hint="eastAsia"/>
          <w:sz w:val="18"/>
          <w:szCs w:val="18"/>
        </w:rPr>
        <w:t>2</w:t>
      </w:r>
      <w:r w:rsidR="00B017B8">
        <w:rPr>
          <w:rFonts w:ascii="メイリオ" w:eastAsia="メイリオ" w:hAnsi="ヒラギノ角ゴ ProN W3"/>
          <w:sz w:val="18"/>
          <w:szCs w:val="18"/>
        </w:rPr>
        <w:t>024</w:t>
      </w:r>
      <w:r w:rsidR="00B017B8">
        <w:rPr>
          <w:rFonts w:ascii="メイリオ" w:eastAsia="メイリオ" w:hAnsi="ヒラギノ角ゴ ProN W3" w:hint="eastAsia"/>
          <w:sz w:val="18"/>
          <w:szCs w:val="18"/>
        </w:rPr>
        <w:t>年5月2</w:t>
      </w:r>
      <w:r w:rsidR="00B017B8">
        <w:rPr>
          <w:rFonts w:ascii="メイリオ" w:eastAsia="メイリオ" w:hAnsi="ヒラギノ角ゴ ProN W3"/>
          <w:sz w:val="18"/>
          <w:szCs w:val="18"/>
        </w:rPr>
        <w:t>2</w:t>
      </w:r>
      <w:r>
        <w:rPr>
          <w:rFonts w:ascii="メイリオ" w:eastAsia="メイリオ" w:hAnsi="ヒラギノ角ゴ ProN W3" w:hint="eastAsia"/>
          <w:sz w:val="18"/>
          <w:szCs w:val="18"/>
        </w:rPr>
        <w:t>日</w:t>
      </w:r>
      <w:r w:rsidR="00B017B8">
        <w:rPr>
          <w:rFonts w:ascii="メイリオ" w:eastAsia="メイリオ" w:hAnsi="ヒラギノ角ゴ ProN W3" w:hint="eastAsia"/>
          <w:sz w:val="18"/>
          <w:szCs w:val="18"/>
        </w:rPr>
        <w:t>(</w:t>
      </w:r>
      <w:r w:rsidR="004400FB">
        <w:rPr>
          <w:rFonts w:ascii="メイリオ" w:eastAsia="メイリオ" w:hAnsi="ヒラギノ角ゴ ProN W3" w:hint="eastAsia"/>
          <w:sz w:val="18"/>
          <w:szCs w:val="18"/>
        </w:rPr>
        <w:t>水</w:t>
      </w:r>
      <w:r w:rsidR="00B017B8">
        <w:rPr>
          <w:rFonts w:ascii="メイリオ" w:eastAsia="メイリオ" w:hAnsi="ヒラギノ角ゴ ProN W3" w:hint="eastAsia"/>
          <w:sz w:val="18"/>
          <w:szCs w:val="18"/>
        </w:rPr>
        <w:t>)</w:t>
      </w:r>
      <w:r w:rsidR="00E14419">
        <w:rPr>
          <w:rFonts w:ascii="メイリオ" w:eastAsia="メイリオ" w:hAnsi="ヒラギノ角ゴ ProN W3"/>
          <w:sz w:val="18"/>
          <w:szCs w:val="18"/>
        </w:rPr>
        <w:t>1</w:t>
      </w:r>
      <w:r w:rsidR="00920F3E">
        <w:rPr>
          <w:rFonts w:ascii="メイリオ" w:eastAsia="メイリオ" w:hAnsi="ヒラギノ角ゴ ProN W3"/>
          <w:sz w:val="18"/>
          <w:szCs w:val="18"/>
        </w:rPr>
        <w:t>2</w:t>
      </w:r>
      <w:r>
        <w:rPr>
          <w:rFonts w:ascii="メイリオ" w:eastAsia="メイリオ" w:hAnsi="ヒラギノ角ゴ ProN W3"/>
          <w:sz w:val="18"/>
          <w:szCs w:val="18"/>
        </w:rPr>
        <w:t>:</w:t>
      </w:r>
      <w:r w:rsidR="00E14419">
        <w:rPr>
          <w:rFonts w:ascii="メイリオ" w:eastAsia="メイリオ" w:hAnsi="ヒラギノ角ゴ ProN W3"/>
          <w:sz w:val="18"/>
          <w:szCs w:val="18"/>
        </w:rPr>
        <w:t>00</w:t>
      </w:r>
      <w:r w:rsidR="00D02127">
        <w:rPr>
          <w:rFonts w:ascii="メイリオ" w:eastAsia="メイリオ" w:hAnsi="ヒラギノ角ゴ ProN W3"/>
          <w:sz w:val="18"/>
          <w:szCs w:val="18"/>
        </w:rPr>
        <w:t>を</w:t>
      </w:r>
      <w:r>
        <w:rPr>
          <w:rFonts w:ascii="メイリオ" w:eastAsia="メイリオ" w:hAnsi="ヒラギノ角ゴ ProN W3" w:hint="eastAsia"/>
          <w:sz w:val="18"/>
          <w:szCs w:val="18"/>
        </w:rPr>
        <w:t>予定</w:t>
      </w:r>
      <w:r w:rsidR="00D02127">
        <w:rPr>
          <w:rFonts w:ascii="メイリオ" w:eastAsia="メイリオ" w:hAnsi="ヒラギノ角ゴ ProN W3" w:hint="eastAsia"/>
          <w:sz w:val="18"/>
          <w:szCs w:val="18"/>
        </w:rPr>
        <w:t>しておりま</w:t>
      </w:r>
      <w:r>
        <w:rPr>
          <w:rFonts w:ascii="メイリオ" w:eastAsia="メイリオ" w:hAnsi="ヒラギノ角ゴ ProN W3" w:hint="eastAsia"/>
          <w:sz w:val="18"/>
          <w:szCs w:val="18"/>
        </w:rPr>
        <w:t>す</w:t>
      </w:r>
      <w:r w:rsidR="00920F3E">
        <w:rPr>
          <w:rFonts w:ascii="メイリオ" w:eastAsia="メイリオ" w:hAnsi="ヒラギノ角ゴ ProN W3" w:hint="eastAsia"/>
          <w:sz w:val="18"/>
          <w:szCs w:val="18"/>
        </w:rPr>
        <w:t>が、多少前後する可能性がございます。</w:t>
      </w:r>
    </w:p>
    <w:p w14:paraId="5C0E0E98" w14:textId="77777777" w:rsidR="007A7769" w:rsidRPr="00637650" w:rsidRDefault="007A7769" w:rsidP="00F33CBC">
      <w:pPr>
        <w:spacing w:line="400" w:lineRule="exact"/>
        <w:rPr>
          <w:rFonts w:ascii="メイリオ" w:eastAsia="メイリオ" w:hAnsi="ヒラギノ角ゴ ProN W3"/>
          <w:sz w:val="18"/>
          <w:szCs w:val="18"/>
        </w:rPr>
      </w:pPr>
    </w:p>
    <w:p w14:paraId="2252CF99" w14:textId="77777777" w:rsidR="007A7769" w:rsidRPr="002156FB" w:rsidRDefault="00126E07" w:rsidP="00F33CBC">
      <w:pPr>
        <w:spacing w:line="400" w:lineRule="exact"/>
        <w:rPr>
          <w:rFonts w:ascii="メイリオ" w:eastAsia="メイリオ" w:hAnsi="ヒラギノ角ゴ ProN W3"/>
          <w:b/>
          <w:bCs/>
          <w:sz w:val="20"/>
          <w:szCs w:val="20"/>
        </w:rPr>
      </w:pPr>
      <w:r w:rsidRPr="002156FB">
        <w:rPr>
          <w:rFonts w:ascii="メイリオ" w:eastAsia="メイリオ" w:hAnsi="ヒラギノ角ゴ ProN W3" w:hint="eastAsia"/>
          <w:b/>
          <w:bCs/>
          <w:sz w:val="20"/>
          <w:szCs w:val="20"/>
        </w:rPr>
        <w:t>■注意事項</w:t>
      </w:r>
    </w:p>
    <w:p w14:paraId="5DF2F1CE" w14:textId="4D04250A" w:rsidR="007A7769" w:rsidRDefault="00126E07" w:rsidP="006C79EA">
      <w:pPr>
        <w:spacing w:line="400" w:lineRule="exact"/>
        <w:rPr>
          <w:rFonts w:ascii="メイリオ" w:eastAsia="メイリオ" w:hAnsi="ヒラギノ角ゴ ProN W3"/>
          <w:sz w:val="18"/>
          <w:szCs w:val="18"/>
        </w:rPr>
      </w:pPr>
      <w:r>
        <w:rPr>
          <w:rFonts w:ascii="メイリオ" w:eastAsia="メイリオ" w:hAnsi="ヒラギノ角ゴ ProN W3" w:hint="eastAsia"/>
          <w:sz w:val="18"/>
          <w:szCs w:val="18"/>
        </w:rPr>
        <w:t>・</w:t>
      </w:r>
      <w:r w:rsidR="00E14419">
        <w:rPr>
          <w:rFonts w:ascii="メイリオ" w:eastAsia="メイリオ" w:hAnsi="ヒラギノ角ゴ ProN W3"/>
          <w:sz w:val="18"/>
          <w:szCs w:val="18"/>
        </w:rPr>
        <w:t>5</w:t>
      </w:r>
      <w:r w:rsidR="00E14419">
        <w:rPr>
          <w:rFonts w:ascii="メイリオ" w:eastAsia="メイリオ" w:hAnsi="ヒラギノ角ゴ ProN W3" w:hint="eastAsia"/>
          <w:sz w:val="18"/>
          <w:szCs w:val="18"/>
        </w:rPr>
        <w:t>月</w:t>
      </w:r>
      <w:r w:rsidR="00E14419">
        <w:rPr>
          <w:rFonts w:ascii="メイリオ" w:eastAsia="メイリオ" w:hAnsi="ヒラギノ角ゴ ProN W3"/>
          <w:sz w:val="18"/>
          <w:szCs w:val="18"/>
        </w:rPr>
        <w:t>22</w:t>
      </w:r>
      <w:r w:rsidR="00E14419">
        <w:rPr>
          <w:rFonts w:ascii="メイリオ" w:eastAsia="メイリオ" w:hAnsi="ヒラギノ角ゴ ProN W3" w:hint="eastAsia"/>
          <w:sz w:val="18"/>
          <w:szCs w:val="18"/>
        </w:rPr>
        <w:t>日</w:t>
      </w:r>
      <w:r w:rsidR="00E3431E" w:rsidDel="00E3431E">
        <w:rPr>
          <w:rFonts w:ascii="メイリオ" w:eastAsia="メイリオ" w:hAnsi="ヒラギノ角ゴ ProN W3" w:hint="eastAsia"/>
          <w:sz w:val="18"/>
          <w:szCs w:val="18"/>
        </w:rPr>
        <w:t xml:space="preserve"> </w:t>
      </w:r>
      <w:r>
        <w:rPr>
          <w:rFonts w:ascii="メイリオ" w:eastAsia="メイリオ" w:hAnsi="ヒラギノ角ゴ ProN W3"/>
          <w:sz w:val="18"/>
          <w:szCs w:val="18"/>
        </w:rPr>
        <w:t>(</w:t>
      </w:r>
      <w:r w:rsidR="00E14419">
        <w:rPr>
          <w:rFonts w:ascii="メイリオ" w:eastAsia="メイリオ" w:hAnsi="ヒラギノ角ゴ ProN W3" w:hint="eastAsia"/>
          <w:sz w:val="18"/>
          <w:szCs w:val="18"/>
        </w:rPr>
        <w:t>水</w:t>
      </w:r>
      <w:r>
        <w:rPr>
          <w:rFonts w:ascii="メイリオ" w:eastAsia="メイリオ" w:hAnsi="ヒラギノ角ゴ ProN W3"/>
          <w:sz w:val="18"/>
          <w:szCs w:val="18"/>
        </w:rPr>
        <w:t>)</w:t>
      </w:r>
      <w:r w:rsidR="00552AB3">
        <w:rPr>
          <w:rFonts w:ascii="メイリオ" w:eastAsia="メイリオ" w:hAnsi="ヒラギノ角ゴ ProN W3" w:hint="eastAsia"/>
          <w:sz w:val="18"/>
          <w:szCs w:val="18"/>
        </w:rPr>
        <w:t>に予定している弊社からの認定</w:t>
      </w:r>
      <w:r w:rsidR="00540DA6">
        <w:rPr>
          <w:rFonts w:ascii="メイリオ" w:eastAsia="メイリオ" w:hAnsi="ヒラギノ角ゴ ProN W3" w:hint="eastAsia"/>
          <w:sz w:val="18"/>
          <w:szCs w:val="18"/>
        </w:rPr>
        <w:t>パートナー</w:t>
      </w:r>
      <w:r w:rsidR="00552AB3">
        <w:rPr>
          <w:rFonts w:ascii="メイリオ" w:eastAsia="メイリオ" w:hAnsi="ヒラギノ角ゴ ProN W3" w:hint="eastAsia"/>
          <w:sz w:val="18"/>
          <w:szCs w:val="18"/>
        </w:rPr>
        <w:t>に係わる</w:t>
      </w:r>
      <w:r w:rsidR="0036375E">
        <w:rPr>
          <w:rFonts w:ascii="メイリオ" w:eastAsia="メイリオ" w:hAnsi="ヒラギノ角ゴ ProN W3" w:hint="eastAsia"/>
          <w:sz w:val="18"/>
          <w:szCs w:val="18"/>
        </w:rPr>
        <w:t>プレスリリース</w:t>
      </w:r>
      <w:r w:rsidR="00DE63FA">
        <w:rPr>
          <w:rFonts w:ascii="メイリオ" w:eastAsia="メイリオ" w:hAnsi="ヒラギノ角ゴ ProN W3" w:hint="eastAsia"/>
          <w:sz w:val="18"/>
          <w:szCs w:val="18"/>
        </w:rPr>
        <w:t>まで</w:t>
      </w:r>
      <w:r>
        <w:rPr>
          <w:rFonts w:ascii="メイリオ" w:eastAsia="メイリオ" w:hAnsi="ヒラギノ角ゴ ProN W3" w:hint="eastAsia"/>
          <w:sz w:val="18"/>
          <w:szCs w:val="18"/>
        </w:rPr>
        <w:t>は、会社としての正式な発表はお控えいただきますようお願い申し上げます。</w:t>
      </w:r>
    </w:p>
    <w:p w14:paraId="7D6F41D9" w14:textId="77777777" w:rsidR="006C79EA" w:rsidRPr="00E71F8B" w:rsidRDefault="00F33CBC" w:rsidP="00E71F8B">
      <w:pPr>
        <w:shd w:val="clear" w:color="auto" w:fill="FFFFFF"/>
        <w:spacing w:before="150" w:line="360" w:lineRule="exact"/>
        <w:rPr>
          <w:rFonts w:ascii="メイリオ" w:eastAsia="メイリオ" w:hAnsi="メイリオ"/>
          <w:b/>
          <w:sz w:val="18"/>
          <w:szCs w:val="18"/>
          <w:u w:val="single"/>
        </w:rPr>
      </w:pPr>
      <w:r w:rsidRPr="00E71F8B">
        <w:rPr>
          <w:rFonts w:ascii="メイリオ" w:eastAsia="メイリオ" w:hAnsi="メイリオ" w:hint="eastAsia"/>
          <w:b/>
          <w:sz w:val="18"/>
          <w:szCs w:val="18"/>
          <w:u w:val="single"/>
        </w:rPr>
        <w:t>※</w:t>
      </w:r>
      <w:r w:rsidR="00126E07" w:rsidRPr="00E71F8B">
        <w:rPr>
          <w:rFonts w:ascii="メイリオ" w:eastAsia="メイリオ" w:hAnsi="メイリオ" w:hint="eastAsia"/>
          <w:b/>
          <w:sz w:val="18"/>
          <w:szCs w:val="18"/>
          <w:u w:val="single"/>
        </w:rPr>
        <w:t>プレスリリースを発表される際は、すべて弊社による事前確認をお願いしております。弊社宛に原稿をお送りください。</w:t>
      </w:r>
    </w:p>
    <w:p w14:paraId="5A551EB4" w14:textId="3590E110" w:rsidR="00CB07B8" w:rsidRDefault="006C79EA" w:rsidP="00421295">
      <w:pPr>
        <w:shd w:val="clear" w:color="auto" w:fill="FFFFFF"/>
        <w:spacing w:before="150" w:line="360" w:lineRule="exact"/>
        <w:rPr>
          <w:rFonts w:ascii="メイリオ" w:eastAsia="メイリオ" w:hAnsi="メイリオ"/>
          <w:color w:val="444444"/>
          <w:sz w:val="18"/>
          <w:szCs w:val="18"/>
        </w:rPr>
      </w:pPr>
      <w:r w:rsidRPr="00E71F8B">
        <w:rPr>
          <w:rFonts w:ascii="メイリオ" w:eastAsia="メイリオ" w:hAnsi="メイリオ"/>
          <w:color w:val="444444"/>
          <w:sz w:val="18"/>
          <w:szCs w:val="18"/>
        </w:rPr>
        <w:t>※</w:t>
      </w:r>
      <w:r w:rsidR="008F00F6">
        <w:rPr>
          <w:rFonts w:ascii="メイリオ" w:eastAsia="メイリオ" w:hAnsi="メイリオ"/>
          <w:color w:val="444444"/>
          <w:sz w:val="18"/>
          <w:szCs w:val="18"/>
        </w:rPr>
        <w:t>Sales Partner</w:t>
      </w:r>
      <w:r w:rsidR="008F00F6">
        <w:rPr>
          <w:rFonts w:ascii="メイリオ" w:eastAsia="メイリオ" w:hAnsi="メイリオ" w:hint="eastAsia"/>
          <w:color w:val="444444"/>
          <w:sz w:val="18"/>
          <w:szCs w:val="18"/>
        </w:rPr>
        <w:t>関連の</w:t>
      </w:r>
      <w:r w:rsidR="00D73763" w:rsidRPr="00E71F8B">
        <w:rPr>
          <w:rFonts w:ascii="メイリオ" w:eastAsia="メイリオ" w:hAnsi="メイリオ" w:hint="eastAsia"/>
          <w:color w:val="444444"/>
          <w:sz w:val="18"/>
          <w:szCs w:val="18"/>
        </w:rPr>
        <w:t>プレスリリースの提出期日：</w:t>
      </w:r>
      <w:r w:rsidR="00E14419" w:rsidRPr="00C93977">
        <w:rPr>
          <w:rFonts w:ascii="メイリオ" w:eastAsia="メイリオ" w:hAnsi="ヒラギノ角ゴ ProN W3"/>
          <w:color w:val="FF0000"/>
          <w:sz w:val="18"/>
          <w:szCs w:val="18"/>
        </w:rPr>
        <w:t>4</w:t>
      </w:r>
      <w:r w:rsidR="00D73763" w:rsidRPr="00C93977">
        <w:rPr>
          <w:rFonts w:ascii="メイリオ" w:eastAsia="メイリオ" w:hAnsi="メイリオ" w:hint="eastAsia"/>
          <w:color w:val="FF0000"/>
          <w:sz w:val="18"/>
          <w:szCs w:val="18"/>
        </w:rPr>
        <w:t>月</w:t>
      </w:r>
      <w:r w:rsidR="00D253FC" w:rsidRPr="00C93977">
        <w:rPr>
          <w:rFonts w:ascii="メイリオ" w:eastAsia="メイリオ" w:hAnsi="ヒラギノ角ゴ ProN W3"/>
          <w:color w:val="FF0000"/>
          <w:sz w:val="18"/>
          <w:szCs w:val="18"/>
        </w:rPr>
        <w:t>30</w:t>
      </w:r>
      <w:r w:rsidR="00D73763" w:rsidRPr="00C93977">
        <w:rPr>
          <w:rFonts w:ascii="メイリオ" w:eastAsia="メイリオ" w:hAnsi="メイリオ" w:hint="eastAsia"/>
          <w:color w:val="FF0000"/>
          <w:sz w:val="18"/>
          <w:szCs w:val="18"/>
        </w:rPr>
        <w:t>日</w:t>
      </w:r>
      <w:r w:rsidRPr="00C93977">
        <w:rPr>
          <w:rFonts w:ascii="メイリオ" w:eastAsia="メイリオ" w:hAnsi="メイリオ" w:hint="eastAsia"/>
          <w:color w:val="FF0000"/>
          <w:sz w:val="18"/>
          <w:szCs w:val="18"/>
        </w:rPr>
        <w:t>（</w:t>
      </w:r>
      <w:r w:rsidR="00F702F4">
        <w:rPr>
          <w:rFonts w:ascii="メイリオ" w:eastAsia="メイリオ" w:hAnsi="ヒラギノ角ゴ ProN W3" w:hint="eastAsia"/>
          <w:color w:val="FF0000"/>
          <w:sz w:val="18"/>
          <w:szCs w:val="18"/>
        </w:rPr>
        <w:t>火</w:t>
      </w:r>
      <w:r w:rsidRPr="00C93977">
        <w:rPr>
          <w:rFonts w:ascii="メイリオ" w:eastAsia="メイリオ" w:hAnsi="メイリオ" w:hint="eastAsia"/>
          <w:color w:val="FF0000"/>
          <w:sz w:val="18"/>
          <w:szCs w:val="18"/>
        </w:rPr>
        <w:t>）</w:t>
      </w:r>
      <w:r w:rsidR="008F00F6">
        <w:rPr>
          <w:rFonts w:ascii="メイリオ" w:eastAsia="メイリオ" w:hAnsi="メイリオ" w:hint="eastAsia"/>
          <w:color w:val="444444"/>
          <w:sz w:val="18"/>
          <w:szCs w:val="18"/>
        </w:rPr>
        <w:t>迄</w:t>
      </w:r>
      <w:r>
        <w:rPr>
          <w:rFonts w:ascii="メイリオ" w:eastAsia="メイリオ" w:hAnsi="メイリオ" w:hint="eastAsia"/>
          <w:color w:val="444444"/>
          <w:sz w:val="18"/>
          <w:szCs w:val="18"/>
        </w:rPr>
        <w:t>に</w:t>
      </w:r>
      <w:r w:rsidR="008F00F6">
        <w:rPr>
          <w:rFonts w:ascii="メイリオ" w:eastAsia="メイリオ" w:hAnsi="メイリオ" w:hint="eastAsia"/>
          <w:color w:val="444444"/>
          <w:sz w:val="18"/>
          <w:szCs w:val="18"/>
        </w:rPr>
        <w:t>弊社営業担当</w:t>
      </w:r>
      <w:r>
        <w:rPr>
          <w:rFonts w:ascii="メイリオ" w:eastAsia="メイリオ" w:hAnsi="メイリオ" w:hint="eastAsia"/>
          <w:color w:val="444444"/>
          <w:sz w:val="18"/>
          <w:szCs w:val="18"/>
        </w:rPr>
        <w:t>までご提出をお願いいたします。</w:t>
      </w:r>
    </w:p>
    <w:p w14:paraId="740B07CF" w14:textId="689AE116" w:rsidR="00CB07B8" w:rsidRPr="00EA3C63" w:rsidRDefault="00CB07B8" w:rsidP="00421295">
      <w:pPr>
        <w:shd w:val="clear" w:color="auto" w:fill="FFFFFF"/>
        <w:spacing w:before="150" w:line="360" w:lineRule="exact"/>
        <w:rPr>
          <w:rFonts w:ascii="メイリオ" w:eastAsia="メイリオ" w:hAnsi="メイリオ"/>
          <w:color w:val="444444"/>
          <w:sz w:val="18"/>
          <w:szCs w:val="18"/>
        </w:rPr>
      </w:pPr>
      <w:r>
        <w:rPr>
          <w:rFonts w:ascii="メイリオ" w:eastAsia="メイリオ" w:hAnsi="メイリオ" w:hint="eastAsia"/>
          <w:color w:val="444444"/>
          <w:sz w:val="18"/>
          <w:szCs w:val="18"/>
        </w:rPr>
        <w:t>※上記期限後にリリース原稿の提出とプレスリリースのご希望をいただいた場合、リリース原稿の確認にお時間いただく場合がございますのでご了承ください。</w:t>
      </w:r>
    </w:p>
    <w:p w14:paraId="7BD9CF01" w14:textId="77777777" w:rsidR="00CB07B8" w:rsidRDefault="00CB07B8" w:rsidP="00F33CBC">
      <w:pPr>
        <w:spacing w:line="400" w:lineRule="exact"/>
        <w:rPr>
          <w:rFonts w:ascii="メイリオ" w:eastAsia="メイリオ" w:hAnsi="ヒラギノ角ゴ ProN W3"/>
          <w:b/>
          <w:bCs/>
          <w:sz w:val="18"/>
          <w:szCs w:val="18"/>
        </w:rPr>
      </w:pPr>
    </w:p>
    <w:p w14:paraId="148A392B" w14:textId="4EB11E07" w:rsidR="006C79EA" w:rsidRPr="002156FB" w:rsidRDefault="006C79EA" w:rsidP="00F33CBC">
      <w:pPr>
        <w:spacing w:line="400" w:lineRule="exact"/>
        <w:rPr>
          <w:rFonts w:ascii="メイリオ" w:eastAsia="メイリオ" w:hAnsi="ヒラギノ角ゴ ProN W3"/>
          <w:b/>
          <w:bCs/>
          <w:sz w:val="20"/>
          <w:szCs w:val="20"/>
        </w:rPr>
      </w:pPr>
      <w:r w:rsidRPr="002156FB">
        <w:rPr>
          <w:rFonts w:ascii="メイリオ" w:eastAsia="メイリオ" w:hAnsi="ヒラギノ角ゴ ProN W3" w:hint="eastAsia"/>
          <w:b/>
          <w:bCs/>
          <w:sz w:val="20"/>
          <w:szCs w:val="20"/>
        </w:rPr>
        <w:t>■プレスリリース文面</w:t>
      </w:r>
    </w:p>
    <w:p w14:paraId="18BF397B" w14:textId="4A866B5A" w:rsidR="00F33CBC" w:rsidRDefault="00126E07" w:rsidP="00F33CBC">
      <w:pPr>
        <w:spacing w:line="400" w:lineRule="exact"/>
        <w:rPr>
          <w:rFonts w:ascii="メイリオ" w:eastAsia="メイリオ" w:hAnsi="ヒラギノ角ゴ ProN W3"/>
          <w:sz w:val="18"/>
          <w:szCs w:val="18"/>
        </w:rPr>
      </w:pPr>
      <w:r>
        <w:rPr>
          <w:rFonts w:ascii="メイリオ" w:eastAsia="メイリオ" w:hAnsi="ヒラギノ角ゴ ProN W3" w:hint="eastAsia"/>
          <w:sz w:val="18"/>
          <w:szCs w:val="18"/>
        </w:rPr>
        <w:t>・リリース文言につきましては、下記のプレスリリースサンプルをご参照</w:t>
      </w:r>
      <w:r w:rsidR="006B6433">
        <w:rPr>
          <w:rFonts w:ascii="メイリオ" w:eastAsia="メイリオ" w:hAnsi="ヒラギノ角ゴ ProN W3" w:hint="eastAsia"/>
          <w:sz w:val="18"/>
          <w:szCs w:val="18"/>
        </w:rPr>
        <w:t>いただき、</w:t>
      </w:r>
      <w:r>
        <w:rPr>
          <w:rFonts w:ascii="メイリオ" w:eastAsia="メイリオ" w:hAnsi="ヒラギノ角ゴ ProN W3" w:hint="eastAsia"/>
          <w:sz w:val="18"/>
          <w:szCs w:val="18"/>
        </w:rPr>
        <w:t>説明文等についてはそのままお使いいただきますようお願い申し上げます。</w:t>
      </w:r>
    </w:p>
    <w:p w14:paraId="23CEEB08" w14:textId="72E55481" w:rsidR="007A7769" w:rsidRDefault="00126E07" w:rsidP="00F33CBC">
      <w:pPr>
        <w:spacing w:line="400" w:lineRule="exact"/>
        <w:rPr>
          <w:rFonts w:ascii="メイリオ" w:eastAsia="メイリオ" w:hAnsi="ヒラギノ角ゴ ProN W3"/>
          <w:sz w:val="18"/>
          <w:szCs w:val="18"/>
        </w:rPr>
      </w:pPr>
      <w:r>
        <w:rPr>
          <w:rFonts w:ascii="メイリオ" w:eastAsia="メイリオ" w:hAnsi="ヒラギノ角ゴ ProN W3" w:hint="eastAsia"/>
          <w:sz w:val="18"/>
          <w:szCs w:val="18"/>
        </w:rPr>
        <w:t>※赤字部分は認定内容に合わせご修正ください</w:t>
      </w:r>
      <w:r w:rsidR="00F33CBC">
        <w:rPr>
          <w:rFonts w:ascii="メイリオ" w:eastAsia="メイリオ" w:hAnsi="ヒラギノ角ゴ ProN W3" w:hint="eastAsia"/>
          <w:sz w:val="18"/>
          <w:szCs w:val="18"/>
        </w:rPr>
        <w:t>。</w:t>
      </w:r>
    </w:p>
    <w:p w14:paraId="541B5E1C" w14:textId="77777777" w:rsidR="007A7769" w:rsidRDefault="007A7769" w:rsidP="00F33CBC">
      <w:pPr>
        <w:spacing w:line="400" w:lineRule="exact"/>
        <w:rPr>
          <w:rFonts w:ascii="メイリオ" w:eastAsia="メイリオ" w:hAnsi="ヒラギノ角ゴ ProN W3"/>
          <w:sz w:val="18"/>
          <w:szCs w:val="18"/>
        </w:rPr>
      </w:pPr>
    </w:p>
    <w:p w14:paraId="510F896D" w14:textId="748D66C3" w:rsidR="007A7769" w:rsidRDefault="00126E07" w:rsidP="00F33CBC">
      <w:pPr>
        <w:spacing w:line="400" w:lineRule="exact"/>
        <w:jc w:val="right"/>
        <w:rPr>
          <w:rFonts w:ascii="メイリオ" w:eastAsia="メイリオ" w:hAnsi="ヒラギノ角ゴ ProN W3"/>
          <w:sz w:val="19"/>
          <w:szCs w:val="19"/>
        </w:rPr>
      </w:pPr>
      <w:r>
        <w:rPr>
          <w:rFonts w:ascii="メイリオ" w:eastAsia="メイリオ" w:hAnsi="ヒラギノ角ゴ ProN W3" w:hint="eastAsia"/>
          <w:sz w:val="19"/>
          <w:szCs w:val="19"/>
        </w:rPr>
        <w:lastRenderedPageBreak/>
        <w:t>以上</w:t>
      </w:r>
    </w:p>
    <w:p w14:paraId="5D07CD09" w14:textId="1E92B668" w:rsidR="00C93977" w:rsidRDefault="008F00F6" w:rsidP="00F33CBC">
      <w:pPr>
        <w:spacing w:line="400" w:lineRule="exact"/>
        <w:rPr>
          <w:rFonts w:ascii="メイリオ" w:eastAsia="メイリオ" w:hAnsi="ヒラギノ角ゴ ProN W3"/>
          <w:sz w:val="19"/>
          <w:szCs w:val="19"/>
        </w:rPr>
      </w:pPr>
      <w:r>
        <w:rPr>
          <w:rFonts w:ascii="メイリオ" w:eastAsia="メイリオ" w:hAnsi="ヒラギノ角ゴ ProN W3"/>
          <w:noProof/>
          <w:sz w:val="19"/>
          <w:szCs w:val="19"/>
        </w:rPr>
        <mc:AlternateContent>
          <mc:Choice Requires="wps">
            <w:drawing>
              <wp:anchor distT="0" distB="0" distL="114300" distR="114300" simplePos="0" relativeHeight="251660288" behindDoc="0" locked="0" layoutInCell="1" allowOverlap="1" wp14:anchorId="63BC9941" wp14:editId="7D6C8274">
                <wp:simplePos x="0" y="0"/>
                <wp:positionH relativeFrom="margin">
                  <wp:align>right</wp:align>
                </wp:positionH>
                <wp:positionV relativeFrom="paragraph">
                  <wp:posOffset>258445</wp:posOffset>
                </wp:positionV>
                <wp:extent cx="5772150" cy="655320"/>
                <wp:effectExtent l="0" t="0" r="19050" b="11430"/>
                <wp:wrapNone/>
                <wp:docPr id="1" name="正方形/長方形 1"/>
                <wp:cNvGraphicFramePr/>
                <a:graphic xmlns:a="http://schemas.openxmlformats.org/drawingml/2006/main">
                  <a:graphicData uri="http://schemas.microsoft.com/office/word/2010/wordprocessingShape">
                    <wps:wsp>
                      <wps:cNvSpPr/>
                      <wps:spPr>
                        <a:xfrm>
                          <a:off x="0" y="0"/>
                          <a:ext cx="5772150" cy="655320"/>
                        </a:xfrm>
                        <a:prstGeom prst="rect">
                          <a:avLst/>
                        </a:prstGeom>
                        <a:solidFill>
                          <a:schemeClr val="bg1"/>
                        </a:solidFill>
                        <a:ln w="6350" cmpd="thickThin">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txbx>
                        <w:txbxContent>
                          <w:p w14:paraId="157CB2CA" w14:textId="2591B896" w:rsidR="00F33CBC" w:rsidRPr="00440226" w:rsidRDefault="00F33CBC" w:rsidP="00F33CBC">
                            <w:pPr>
                              <w:spacing w:line="300" w:lineRule="exact"/>
                              <w:jc w:val="center"/>
                              <w:rPr>
                                <w:rFonts w:asciiTheme="majorEastAsia" w:eastAsiaTheme="majorEastAsia" w:hAnsiTheme="majorEastAsia"/>
                                <w:color w:val="808080" w:themeColor="background1" w:themeShade="80"/>
                                <w:sz w:val="20"/>
                                <w:szCs w:val="20"/>
                              </w:rPr>
                            </w:pPr>
                            <w:r w:rsidRPr="00440226">
                              <w:rPr>
                                <w:rFonts w:asciiTheme="majorEastAsia" w:eastAsiaTheme="majorEastAsia" w:hAnsiTheme="majorEastAsia" w:hint="eastAsia"/>
                                <w:color w:val="808080" w:themeColor="background1" w:themeShade="80"/>
                                <w:sz w:val="20"/>
                                <w:szCs w:val="20"/>
                              </w:rPr>
                              <w:t>認定プレスリリースサンプル（作成例）</w:t>
                            </w:r>
                          </w:p>
                          <w:p w14:paraId="6BE3BD9B" w14:textId="55338F11" w:rsidR="00F33CBC" w:rsidRPr="00440226" w:rsidRDefault="00F33CBC" w:rsidP="00F33CBC">
                            <w:pPr>
                              <w:spacing w:line="300" w:lineRule="exact"/>
                              <w:jc w:val="center"/>
                              <w:rPr>
                                <w:rFonts w:asciiTheme="majorEastAsia" w:eastAsiaTheme="majorEastAsia" w:hAnsiTheme="majorEastAsia"/>
                                <w:color w:val="808080" w:themeColor="background1" w:themeShade="80"/>
                                <w:sz w:val="20"/>
                                <w:szCs w:val="20"/>
                              </w:rPr>
                            </w:pPr>
                            <w:r w:rsidRPr="00440226">
                              <w:rPr>
                                <w:rFonts w:asciiTheme="majorEastAsia" w:eastAsiaTheme="majorEastAsia" w:hAnsiTheme="majorEastAsia" w:hint="eastAsia"/>
                                <w:color w:val="808080" w:themeColor="background1" w:themeShade="80"/>
                                <w:sz w:val="20"/>
                                <w:szCs w:val="20"/>
                              </w:rPr>
                              <w:t>※下記のテキストはそのまま転用可能です。リリース作成時のサンプルとしてご活用ください。</w:t>
                            </w:r>
                          </w:p>
                          <w:p w14:paraId="2D6BAEE1" w14:textId="7A753074" w:rsidR="00F33CBC" w:rsidRPr="00293788" w:rsidRDefault="00F33CBC" w:rsidP="00F33CBC">
                            <w:pPr>
                              <w:spacing w:line="300" w:lineRule="exact"/>
                              <w:jc w:val="center"/>
                              <w:rPr>
                                <w:rFonts w:asciiTheme="majorEastAsia" w:eastAsiaTheme="majorEastAsia" w:hAnsiTheme="majorEastAsia"/>
                                <w:color w:val="FF0000"/>
                                <w:sz w:val="20"/>
                                <w:szCs w:val="20"/>
                              </w:rPr>
                            </w:pPr>
                            <w:r w:rsidRPr="000F75D0">
                              <w:rPr>
                                <w:rFonts w:asciiTheme="majorEastAsia" w:eastAsiaTheme="majorEastAsia" w:hAnsiTheme="majorEastAsia" w:hint="eastAsia"/>
                                <w:color w:val="FF0000"/>
                                <w:sz w:val="20"/>
                                <w:szCs w:val="20"/>
                              </w:rPr>
                              <w:t>※赤字部分は認定内容に合わせ</w:t>
                            </w:r>
                            <w:r w:rsidR="007C49BC">
                              <w:rPr>
                                <w:rFonts w:asciiTheme="majorEastAsia" w:eastAsiaTheme="majorEastAsia" w:hAnsiTheme="majorEastAsia" w:hint="eastAsia"/>
                                <w:color w:val="FF0000"/>
                                <w:sz w:val="20"/>
                                <w:szCs w:val="20"/>
                              </w:rPr>
                              <w:t>選択及び</w:t>
                            </w:r>
                            <w:r w:rsidRPr="000F75D0">
                              <w:rPr>
                                <w:rFonts w:asciiTheme="majorEastAsia" w:eastAsiaTheme="majorEastAsia" w:hAnsiTheme="majorEastAsia" w:hint="eastAsia"/>
                                <w:color w:val="FF0000"/>
                                <w:sz w:val="20"/>
                                <w:szCs w:val="20"/>
                              </w:rPr>
                              <w:t>差し替えをお願いいたしま</w:t>
                            </w:r>
                            <w:r w:rsidRPr="00293788">
                              <w:rPr>
                                <w:rFonts w:asciiTheme="majorEastAsia" w:eastAsiaTheme="majorEastAsia" w:hAnsiTheme="majorEastAsia" w:hint="eastAsia"/>
                                <w:color w:val="FF0000"/>
                                <w:sz w:val="20"/>
                                <w:szCs w:val="20"/>
                              </w:rPr>
                              <w:t>す</w:t>
                            </w:r>
                          </w:p>
                        </w:txbxContent>
                      </wps:txbx>
                      <wps:bodyPr rot="0" spcFirstLastPara="0" vertOverflow="overflow" horzOverflow="overflow" vert="horz" wrap="square" lIns="91440" tIns="3600" rIns="91440" bIns="468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BC9941" id="正方形/長方形 1" o:spid="_x0000_s1026" style="position:absolute;margin-left:403.3pt;margin-top:20.35pt;width:454.5pt;height:51.6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" fillcolor="white [3212]" strokecolor="#7f7f7f [1612]" strokeweight=".5pt">
                <v:stroke linestyle="thickThin"/>
                <v:textbox inset=",.1mm,,1.3mm">
                  <w:txbxContent>
                    <w:p w14:paraId="157CB2CA" w14:textId="2591B896" w:rsidR="00F33CBC" w:rsidRPr="00440226" w:rsidRDefault="00F33CBC" w:rsidP="00F33CBC">
                      <w:pPr>
                        <w:spacing w:line="300" w:lineRule="exact"/>
                        <w:jc w:val="center"/>
                        <w:rPr>
                          <w:rFonts w:asciiTheme="majorEastAsia" w:eastAsiaTheme="majorEastAsia" w:hAnsiTheme="majorEastAsia"/>
                          <w:color w:val="808080" w:themeColor="background1" w:themeShade="80"/>
                          <w:sz w:val="20"/>
                          <w:szCs w:val="20"/>
                        </w:rPr>
                      </w:pPr>
                      <w:r w:rsidRPr="00440226">
                        <w:rPr>
                          <w:rFonts w:asciiTheme="majorEastAsia" w:eastAsiaTheme="majorEastAsia" w:hAnsiTheme="majorEastAsia" w:hint="eastAsia"/>
                          <w:color w:val="808080" w:themeColor="background1" w:themeShade="80"/>
                          <w:sz w:val="20"/>
                          <w:szCs w:val="20"/>
                        </w:rPr>
                        <w:t>認定プレスリリースサンプル（作成例）</w:t>
                      </w:r>
                    </w:p>
                    <w:p w14:paraId="6BE3BD9B" w14:textId="55338F11" w:rsidR="00F33CBC" w:rsidRPr="00440226" w:rsidRDefault="00F33CBC" w:rsidP="00F33CBC">
                      <w:pPr>
                        <w:spacing w:line="300" w:lineRule="exact"/>
                        <w:jc w:val="center"/>
                        <w:rPr>
                          <w:rFonts w:asciiTheme="majorEastAsia" w:eastAsiaTheme="majorEastAsia" w:hAnsiTheme="majorEastAsia"/>
                          <w:color w:val="808080" w:themeColor="background1" w:themeShade="80"/>
                          <w:sz w:val="20"/>
                          <w:szCs w:val="20"/>
                        </w:rPr>
                      </w:pPr>
                      <w:r w:rsidRPr="00440226">
                        <w:rPr>
                          <w:rFonts w:asciiTheme="majorEastAsia" w:eastAsiaTheme="majorEastAsia" w:hAnsiTheme="majorEastAsia" w:hint="eastAsia"/>
                          <w:color w:val="808080" w:themeColor="background1" w:themeShade="80"/>
                          <w:sz w:val="20"/>
                          <w:szCs w:val="20"/>
                        </w:rPr>
                        <w:t>※下記のテキストはそのまま転用可能です。リリース作成時のサンプルとしてご活用ください。</w:t>
                      </w:r>
                    </w:p>
                    <w:p w14:paraId="2D6BAEE1" w14:textId="7A753074" w:rsidR="00F33CBC" w:rsidRPr="00293788" w:rsidRDefault="00F33CBC" w:rsidP="00F33CBC">
                      <w:pPr>
                        <w:spacing w:line="300" w:lineRule="exact"/>
                        <w:jc w:val="center"/>
                        <w:rPr>
                          <w:rFonts w:asciiTheme="majorEastAsia" w:eastAsiaTheme="majorEastAsia" w:hAnsiTheme="majorEastAsia"/>
                          <w:color w:val="FF0000"/>
                          <w:sz w:val="20"/>
                          <w:szCs w:val="20"/>
                        </w:rPr>
                      </w:pPr>
                      <w:r w:rsidRPr="000F75D0">
                        <w:rPr>
                          <w:rFonts w:asciiTheme="majorEastAsia" w:eastAsiaTheme="majorEastAsia" w:hAnsiTheme="majorEastAsia" w:hint="eastAsia"/>
                          <w:color w:val="FF0000"/>
                          <w:sz w:val="20"/>
                          <w:szCs w:val="20"/>
                        </w:rPr>
                        <w:t>※赤字部分は認定内容に合わせ</w:t>
                      </w:r>
                      <w:r w:rsidR="007C49BC">
                        <w:rPr>
                          <w:rFonts w:asciiTheme="majorEastAsia" w:eastAsiaTheme="majorEastAsia" w:hAnsiTheme="majorEastAsia" w:hint="eastAsia"/>
                          <w:color w:val="FF0000"/>
                          <w:sz w:val="20"/>
                          <w:szCs w:val="20"/>
                        </w:rPr>
                        <w:t>選択及び</w:t>
                      </w:r>
                      <w:r w:rsidRPr="000F75D0">
                        <w:rPr>
                          <w:rFonts w:asciiTheme="majorEastAsia" w:eastAsiaTheme="majorEastAsia" w:hAnsiTheme="majorEastAsia" w:hint="eastAsia"/>
                          <w:color w:val="FF0000"/>
                          <w:sz w:val="20"/>
                          <w:szCs w:val="20"/>
                        </w:rPr>
                        <w:t>差し替えをお願いいたしま</w:t>
                      </w:r>
                      <w:r w:rsidRPr="00293788">
                        <w:rPr>
                          <w:rFonts w:asciiTheme="majorEastAsia" w:eastAsiaTheme="majorEastAsia" w:hAnsiTheme="majorEastAsia" w:hint="eastAsia"/>
                          <w:color w:val="FF0000"/>
                          <w:sz w:val="20"/>
                          <w:szCs w:val="20"/>
                        </w:rPr>
                        <w:t>す</w:t>
                      </w:r>
                    </w:p>
                  </w:txbxContent>
                </v:textbox>
                <w10:wrap anchorx="margin"/>
              </v:rect>
            </w:pict>
          </mc:Fallback>
        </mc:AlternateContent>
      </w:r>
    </w:p>
    <w:p w14:paraId="6208FB05" w14:textId="4E689E6E" w:rsidR="00F33CBC" w:rsidRDefault="00F33CBC" w:rsidP="00F33CBC">
      <w:pPr>
        <w:spacing w:line="400" w:lineRule="exact"/>
        <w:rPr>
          <w:rFonts w:ascii="メイリオ" w:eastAsia="メイリオ" w:hAnsi="ヒラギノ角ゴ ProN W3"/>
          <w:sz w:val="19"/>
          <w:szCs w:val="19"/>
        </w:rPr>
      </w:pPr>
    </w:p>
    <w:p w14:paraId="5775952C" w14:textId="34B7BC58" w:rsidR="00F33CBC" w:rsidRDefault="00F33CBC" w:rsidP="00F33CBC">
      <w:pPr>
        <w:spacing w:line="400" w:lineRule="exact"/>
        <w:rPr>
          <w:rFonts w:ascii="メイリオ" w:eastAsia="メイリオ" w:hAnsi="ヒラギノ角ゴ ProN W3"/>
          <w:sz w:val="19"/>
          <w:szCs w:val="19"/>
        </w:rPr>
      </w:pPr>
    </w:p>
    <w:p w14:paraId="7872648A" w14:textId="14850392" w:rsidR="00F33CBC" w:rsidRDefault="00F33CBC" w:rsidP="00F33CBC">
      <w:pPr>
        <w:spacing w:line="400" w:lineRule="exact"/>
        <w:rPr>
          <w:rFonts w:ascii="メイリオ" w:eastAsia="メイリオ" w:hAnsi="ヒラギノ角ゴ ProN W3"/>
          <w:sz w:val="19"/>
          <w:szCs w:val="19"/>
        </w:rPr>
      </w:pPr>
    </w:p>
    <w:p w14:paraId="5A222E7D" w14:textId="19750CC4" w:rsidR="006809D3" w:rsidRDefault="006809D3">
      <w:pPr>
        <w:spacing w:line="360" w:lineRule="exact"/>
        <w:rPr>
          <w:rFonts w:ascii="メイリオ" w:eastAsia="メイリオ" w:hAnsi="ヒラギノ角ゴ ProN W3"/>
          <w:sz w:val="19"/>
          <w:szCs w:val="19"/>
        </w:rPr>
      </w:pPr>
      <w:r>
        <w:rPr>
          <w:rFonts w:ascii="メイリオ" w:eastAsia="メイリオ" w:hAnsi="ヒラギノ角ゴ ProN W3" w:hint="eastAsia"/>
          <w:sz w:val="19"/>
          <w:szCs w:val="19"/>
        </w:rPr>
        <w:t>プレスリリース</w:t>
      </w:r>
    </w:p>
    <w:p w14:paraId="296E3B30" w14:textId="3C5F3B3D" w:rsidR="007A7769" w:rsidRDefault="00126E07">
      <w:pPr>
        <w:spacing w:line="360" w:lineRule="exact"/>
        <w:rPr>
          <w:rFonts w:ascii="メイリオ" w:eastAsia="メイリオ" w:hAnsi="ヒラギノ角ゴ ProN W3"/>
          <w:sz w:val="19"/>
          <w:szCs w:val="19"/>
        </w:rPr>
      </w:pPr>
      <w:r>
        <w:rPr>
          <w:rFonts w:ascii="メイリオ" w:eastAsia="メイリオ" w:hAnsi="ヒラギノ角ゴ ProN W3" w:hint="eastAsia"/>
          <w:sz w:val="19"/>
          <w:szCs w:val="19"/>
        </w:rPr>
        <w:t>報道</w:t>
      </w:r>
      <w:r w:rsidR="006809D3">
        <w:rPr>
          <w:rFonts w:ascii="メイリオ" w:eastAsia="メイリオ" w:hAnsi="ヒラギノ角ゴ ProN W3" w:hint="eastAsia"/>
          <w:sz w:val="19"/>
          <w:szCs w:val="19"/>
        </w:rPr>
        <w:t>関係</w:t>
      </w:r>
      <w:r>
        <w:rPr>
          <w:rFonts w:ascii="メイリオ" w:eastAsia="メイリオ" w:hAnsi="ヒラギノ角ゴ ProN W3" w:hint="eastAsia"/>
          <w:sz w:val="19"/>
          <w:szCs w:val="19"/>
        </w:rPr>
        <w:t xml:space="preserve">各位　　　　　　　　　　　　　　　　　　　　　　　　　　　　　　　　　 </w:t>
      </w:r>
    </w:p>
    <w:p w14:paraId="3F8DBFFD" w14:textId="77777777" w:rsidR="006809D3" w:rsidRDefault="006809D3">
      <w:pPr>
        <w:spacing w:line="360" w:lineRule="exact"/>
        <w:jc w:val="right"/>
        <w:rPr>
          <w:rFonts w:ascii="メイリオ" w:eastAsia="メイリオ" w:hAnsi="ヒラギノ角ゴ ProN W3"/>
          <w:color w:val="FF0000"/>
          <w:sz w:val="18"/>
          <w:szCs w:val="18"/>
        </w:rPr>
      </w:pPr>
      <w:r w:rsidRPr="006B2F02">
        <w:rPr>
          <w:rFonts w:ascii="メイリオ" w:eastAsia="メイリオ" w:hAnsi="ヒラギノ角ゴ ProN W3" w:hint="eastAsia"/>
          <w:color w:val="FF0000"/>
          <w:sz w:val="18"/>
          <w:szCs w:val="18"/>
        </w:rPr>
        <w:t>株式会社</w:t>
      </w:r>
      <w:r>
        <w:rPr>
          <w:rFonts w:ascii="メイリオ" w:eastAsia="メイリオ" w:hAnsi="ヒラギノ角ゴ ProN W3" w:hint="eastAsia"/>
          <w:color w:val="FF0000"/>
          <w:sz w:val="18"/>
          <w:szCs w:val="18"/>
        </w:rPr>
        <w:t>●●●</w:t>
      </w:r>
    </w:p>
    <w:p w14:paraId="04E16659" w14:textId="4F2AFF37" w:rsidR="007A7769" w:rsidRDefault="00126E07">
      <w:pPr>
        <w:spacing w:line="360" w:lineRule="exact"/>
        <w:jc w:val="right"/>
        <w:rPr>
          <w:rFonts w:ascii="メイリオ" w:eastAsia="メイリオ" w:hAnsi="ヒラギノ角ゴ ProN W3"/>
          <w:sz w:val="18"/>
          <w:szCs w:val="18"/>
        </w:rPr>
      </w:pPr>
      <w:r>
        <w:rPr>
          <w:rFonts w:ascii="メイリオ" w:eastAsia="メイリオ" w:hAnsi="ヒラギノ角ゴ ProN W3" w:hint="eastAsia"/>
          <w:sz w:val="18"/>
          <w:szCs w:val="18"/>
        </w:rPr>
        <w:t>20</w:t>
      </w:r>
      <w:r>
        <w:rPr>
          <w:rFonts w:ascii="メイリオ" w:eastAsia="メイリオ" w:hAnsi="ヒラギノ角ゴ ProN W3"/>
          <w:sz w:val="18"/>
          <w:szCs w:val="18"/>
        </w:rPr>
        <w:t>2</w:t>
      </w:r>
      <w:r w:rsidR="00944DB4">
        <w:rPr>
          <w:rFonts w:ascii="メイリオ" w:eastAsia="メイリオ" w:hAnsi="ヒラギノ角ゴ ProN W3"/>
          <w:sz w:val="18"/>
          <w:szCs w:val="18"/>
        </w:rPr>
        <w:t>4</w:t>
      </w:r>
      <w:r>
        <w:rPr>
          <w:rFonts w:ascii="メイリオ" w:eastAsia="メイリオ" w:hAnsi="ヒラギノ角ゴ ProN W3" w:hint="eastAsia"/>
          <w:sz w:val="18"/>
          <w:szCs w:val="18"/>
        </w:rPr>
        <w:t>年</w:t>
      </w:r>
      <w:r w:rsidR="00944DB4">
        <w:rPr>
          <w:rFonts w:ascii="メイリオ" w:eastAsia="メイリオ" w:hAnsi="ヒラギノ角ゴ ProN W3" w:hint="eastAsia"/>
          <w:sz w:val="18"/>
          <w:szCs w:val="18"/>
        </w:rPr>
        <w:t>○○</w:t>
      </w:r>
      <w:r>
        <w:rPr>
          <w:rFonts w:ascii="メイリオ" w:eastAsia="メイリオ" w:hAnsi="ヒラギノ角ゴ ProN W3" w:hint="eastAsia"/>
          <w:sz w:val="18"/>
          <w:szCs w:val="18"/>
        </w:rPr>
        <w:t>月</w:t>
      </w:r>
      <w:r w:rsidR="00944DB4">
        <w:rPr>
          <w:rFonts w:ascii="メイリオ" w:eastAsia="メイリオ" w:hAnsi="ヒラギノ角ゴ ProN W3" w:hint="eastAsia"/>
          <w:sz w:val="18"/>
          <w:szCs w:val="18"/>
        </w:rPr>
        <w:t>○○</w:t>
      </w:r>
      <w:r>
        <w:rPr>
          <w:rFonts w:ascii="メイリオ" w:eastAsia="メイリオ" w:hAnsi="ヒラギノ角ゴ ProN W3" w:hint="eastAsia"/>
          <w:sz w:val="18"/>
          <w:szCs w:val="18"/>
        </w:rPr>
        <w:t>日</w:t>
      </w:r>
    </w:p>
    <w:p w14:paraId="562029DD" w14:textId="77777777" w:rsidR="007A7769" w:rsidRDefault="00126E07">
      <w:pPr>
        <w:spacing w:line="360" w:lineRule="exact"/>
        <w:jc w:val="right"/>
        <w:rPr>
          <w:rFonts w:ascii="メイリオ" w:eastAsia="メイリオ" w:hAnsi="ヒラギノ角ゴ ProN W3"/>
          <w:sz w:val="20"/>
        </w:rPr>
      </w:pPr>
      <w:r>
        <w:rPr>
          <w:rFonts w:ascii="メイリオ" w:eastAsia="メイリオ" w:hAnsi="ヒラギノ角ゴ ProN W3" w:hint="eastAsia"/>
          <w:sz w:val="20"/>
        </w:rPr>
        <w:softHyphen/>
      </w:r>
      <w:r>
        <w:rPr>
          <w:rFonts w:ascii="メイリオ" w:eastAsia="メイリオ" w:hAnsi="ヒラギノ角ゴ ProN W3" w:hint="eastAsia"/>
          <w:sz w:val="20"/>
        </w:rPr>
        <w:softHyphen/>
      </w:r>
      <w:r>
        <w:rPr>
          <w:rFonts w:ascii="メイリオ" w:eastAsia="メイリオ" w:hAnsi="ヒラギノ角ゴ ProN W3" w:hint="eastAsia"/>
          <w:sz w:val="20"/>
        </w:rPr>
        <w:softHyphen/>
      </w:r>
    </w:p>
    <w:p w14:paraId="5547E141" w14:textId="2E4E77E8" w:rsidR="007E1FA3" w:rsidRPr="00350CF5" w:rsidRDefault="00A32B82" w:rsidP="00F41189">
      <w:pPr>
        <w:spacing w:line="360" w:lineRule="exact"/>
        <w:jc w:val="center"/>
        <w:rPr>
          <w:rFonts w:ascii="メイリオ" w:eastAsia="メイリオ" w:hAnsi="ヒラギノ角ゴ ProN W6"/>
        </w:rPr>
      </w:pPr>
      <w:r w:rsidRPr="00350CF5">
        <w:rPr>
          <w:rFonts w:ascii="メイリオ" w:eastAsia="メイリオ" w:hAnsi="ヒラギノ角ゴ ProN W6"/>
        </w:rPr>
        <w:t>LINE</w:t>
      </w:r>
      <w:r w:rsidR="00E14419" w:rsidRPr="00350CF5">
        <w:rPr>
          <w:rFonts w:ascii="メイリオ" w:eastAsia="メイリオ" w:hAnsi="ヒラギノ角ゴ ProN W6" w:hint="eastAsia"/>
        </w:rPr>
        <w:t>ヤフー</w:t>
      </w:r>
      <w:r w:rsidRPr="00350CF5">
        <w:rPr>
          <w:rFonts w:ascii="メイリオ" w:eastAsia="メイリオ" w:hAnsi="ヒラギノ角ゴ ProN W6" w:hint="eastAsia"/>
        </w:rPr>
        <w:t>の</w:t>
      </w:r>
      <w:r w:rsidR="000C0BE3" w:rsidRPr="00350CF5">
        <w:rPr>
          <w:rFonts w:ascii="メイリオ" w:eastAsia="メイリオ" w:hAnsi="ヒラギノ角ゴ ProN W6" w:hint="eastAsia"/>
        </w:rPr>
        <w:t>マーケティングソリューション</w:t>
      </w:r>
      <w:r w:rsidR="00E52B72" w:rsidRPr="00350CF5">
        <w:rPr>
          <w:rFonts w:ascii="メイリオ" w:eastAsia="メイリオ" w:hAnsi="ヒラギノ角ゴ ProN W6" w:hint="eastAsia"/>
        </w:rPr>
        <w:t>の</w:t>
      </w:r>
      <w:r w:rsidR="006F2F03" w:rsidRPr="00350CF5">
        <w:rPr>
          <w:rFonts w:ascii="メイリオ" w:eastAsia="メイリオ" w:hAnsi="ヒラギノ角ゴ ProN W6" w:hint="eastAsia"/>
        </w:rPr>
        <w:t>導入</w:t>
      </w:r>
      <w:r w:rsidR="00E52B72" w:rsidRPr="00350CF5">
        <w:rPr>
          <w:rFonts w:ascii="メイリオ" w:eastAsia="メイリオ" w:hAnsi="ヒラギノ角ゴ ProN W6" w:hint="eastAsia"/>
        </w:rPr>
        <w:t>ならび</w:t>
      </w:r>
      <w:r w:rsidR="000C0BE3" w:rsidRPr="00350CF5">
        <w:rPr>
          <w:rFonts w:ascii="メイリオ" w:eastAsia="メイリオ" w:hAnsi="ヒラギノ角ゴ ProN W6" w:hint="eastAsia"/>
        </w:rPr>
        <w:t>支援</w:t>
      </w:r>
      <w:r w:rsidR="00E52B72" w:rsidRPr="00350CF5">
        <w:rPr>
          <w:rFonts w:ascii="メイリオ" w:eastAsia="メイリオ" w:hAnsi="ヒラギノ角ゴ ProN W6" w:hint="eastAsia"/>
        </w:rPr>
        <w:t>など</w:t>
      </w:r>
      <w:r w:rsidR="00E52B72" w:rsidRPr="00350CF5">
        <w:rPr>
          <w:rFonts w:ascii="メイリオ" w:eastAsia="メイリオ" w:hAnsi="ヒラギノ角ゴ ProN W6"/>
        </w:rPr>
        <w:br/>
      </w:r>
      <w:r w:rsidR="00E14419" w:rsidRPr="00350CF5">
        <w:rPr>
          <w:rFonts w:ascii="メイリオ" w:eastAsia="メイリオ" w:hAnsi="ヒラギノ角ゴ ProN W6" w:hint="eastAsia"/>
        </w:rPr>
        <w:t>各領域に特化した</w:t>
      </w:r>
      <w:r w:rsidR="00540DA6">
        <w:rPr>
          <w:rFonts w:ascii="メイリオ" w:eastAsia="メイリオ" w:hAnsi="ヒラギノ角ゴ ProN W6" w:hint="eastAsia"/>
        </w:rPr>
        <w:t>パートナー</w:t>
      </w:r>
      <w:r w:rsidR="00E14419" w:rsidRPr="00350CF5">
        <w:rPr>
          <w:rFonts w:ascii="メイリオ" w:eastAsia="メイリオ" w:hAnsi="ヒラギノ角ゴ ProN W6" w:hint="eastAsia"/>
        </w:rPr>
        <w:t>を認定する</w:t>
      </w:r>
      <w:r w:rsidRPr="00350CF5">
        <w:rPr>
          <w:rFonts w:ascii="メイリオ" w:eastAsia="メイリオ" w:hAnsi="ヒラギノ角ゴ ProN W6" w:hint="eastAsia"/>
        </w:rPr>
        <w:t>「</w:t>
      </w:r>
      <w:r w:rsidR="00944DB4" w:rsidRPr="00350CF5">
        <w:rPr>
          <w:rFonts w:ascii="メイリオ" w:eastAsia="メイリオ" w:hAnsi="ヒラギノ角ゴ ProN W6"/>
        </w:rPr>
        <w:t>LINEヤフー</w:t>
      </w:r>
      <w:r w:rsidR="00540DA6">
        <w:rPr>
          <w:rFonts w:ascii="メイリオ" w:eastAsia="メイリオ" w:hAnsi="ヒラギノ角ゴ ProN W6" w:hint="eastAsia"/>
        </w:rPr>
        <w:t xml:space="preserve"> </w:t>
      </w:r>
      <w:r w:rsidR="008F00F6">
        <w:rPr>
          <w:rFonts w:ascii="メイリオ" w:eastAsia="メイリオ" w:hAnsi="ヒラギノ角ゴ ProN W6"/>
        </w:rPr>
        <w:t>Partner Program</w:t>
      </w:r>
      <w:r w:rsidRPr="00350CF5">
        <w:rPr>
          <w:rFonts w:ascii="メイリオ" w:eastAsia="メイリオ" w:hAnsi="ヒラギノ角ゴ ProN W6" w:hint="eastAsia"/>
        </w:rPr>
        <w:t>」</w:t>
      </w:r>
      <w:r w:rsidR="00440226" w:rsidRPr="00350CF5">
        <w:rPr>
          <w:rFonts w:ascii="メイリオ" w:eastAsia="メイリオ" w:hAnsi="ヒラギノ角ゴ ProN W6" w:hint="eastAsia"/>
        </w:rPr>
        <w:t>において</w:t>
      </w:r>
      <w:r w:rsidR="00540DA6" w:rsidRPr="00350CF5">
        <w:rPr>
          <w:rFonts w:ascii="メイリオ" w:eastAsia="メイリオ" w:hAnsi="ヒラギノ角ゴ ProN W6" w:hint="eastAsia"/>
          <w:szCs w:val="22"/>
        </w:rPr>
        <w:t>2</w:t>
      </w:r>
      <w:r w:rsidR="00540DA6" w:rsidRPr="00350CF5">
        <w:rPr>
          <w:rFonts w:ascii="メイリオ" w:eastAsia="メイリオ" w:hAnsi="ヒラギノ角ゴ ProN W6"/>
          <w:szCs w:val="22"/>
        </w:rPr>
        <w:t>024</w:t>
      </w:r>
      <w:r w:rsidR="00540DA6" w:rsidRPr="00350CF5">
        <w:rPr>
          <w:rFonts w:ascii="メイリオ" w:eastAsia="メイリオ" w:hAnsi="ヒラギノ角ゴ ProN W6" w:hint="eastAsia"/>
          <w:szCs w:val="22"/>
        </w:rPr>
        <w:t>年度</w:t>
      </w:r>
      <w:r w:rsidR="00540DA6">
        <w:rPr>
          <w:rFonts w:ascii="メイリオ" w:eastAsia="メイリオ" w:hAnsi="ヒラギノ角ゴ ProN W6" w:hint="eastAsia"/>
          <w:szCs w:val="22"/>
        </w:rPr>
        <w:t>上半期の</w:t>
      </w:r>
      <w:r w:rsidR="008F00F6">
        <w:rPr>
          <w:rFonts w:ascii="メイリオ" w:eastAsia="メイリオ" w:hAnsi="ヒラギノ角ゴ ProN W6" w:hint="eastAsia"/>
          <w:color w:val="000000" w:themeColor="text1"/>
        </w:rPr>
        <w:t>Sales Partner</w:t>
      </w:r>
      <w:r w:rsidR="0001103E" w:rsidRPr="00350CF5">
        <w:rPr>
          <w:rFonts w:ascii="メイリオ" w:eastAsia="メイリオ" w:hAnsi="ヒラギノ角ゴ ProN W6"/>
          <w:color w:val="FF0000"/>
        </w:rPr>
        <w:t>「</w:t>
      </w:r>
      <w:r w:rsidR="008969E3" w:rsidRPr="00350CF5">
        <w:rPr>
          <w:rFonts w:ascii="メイリオ" w:eastAsia="メイリオ" w:hAnsi="ヒラギノ角ゴ ProN W6"/>
          <w:color w:val="FF0000"/>
        </w:rPr>
        <w:t>P</w:t>
      </w:r>
      <w:r w:rsidR="008969E3" w:rsidRPr="00350CF5">
        <w:rPr>
          <w:rFonts w:ascii="メイリオ" w:eastAsia="メイリオ" w:hAnsi="ヒラギノ角ゴ ProN W6" w:hint="eastAsia"/>
          <w:color w:val="FF0000"/>
        </w:rPr>
        <w:t>remier</w:t>
      </w:r>
      <w:r w:rsidR="00C93977" w:rsidRPr="00350CF5">
        <w:rPr>
          <w:rFonts w:ascii="メイリオ" w:eastAsia="メイリオ" w:hAnsi="ヒラギノ角ゴ ProN W6" w:hint="eastAsia"/>
          <w:color w:val="FF0000"/>
        </w:rPr>
        <w:t xml:space="preserve"> </w:t>
      </w:r>
      <w:r w:rsidR="00421295" w:rsidRPr="00350CF5">
        <w:rPr>
          <w:rFonts w:ascii="メイリオ" w:eastAsia="メイリオ" w:hAnsi="ヒラギノ角ゴ ProN W6"/>
          <w:color w:val="FF0000"/>
        </w:rPr>
        <w:t>/</w:t>
      </w:r>
      <w:r w:rsidR="00C93977" w:rsidRPr="00350CF5">
        <w:rPr>
          <w:rFonts w:ascii="メイリオ" w:eastAsia="メイリオ" w:hAnsi="ヒラギノ角ゴ ProN W6"/>
          <w:color w:val="FF0000"/>
        </w:rPr>
        <w:t xml:space="preserve"> </w:t>
      </w:r>
      <w:r w:rsidR="00421295" w:rsidRPr="00350CF5">
        <w:rPr>
          <w:rFonts w:ascii="メイリオ" w:eastAsia="メイリオ" w:hAnsi="ヒラギノ角ゴ ProN W6"/>
          <w:color w:val="FF0000"/>
        </w:rPr>
        <w:t>Select</w:t>
      </w:r>
      <w:r w:rsidR="00C93977" w:rsidRPr="00350CF5">
        <w:rPr>
          <w:rFonts w:ascii="メイリオ" w:eastAsia="メイリオ" w:hAnsi="ヒラギノ角ゴ ProN W6"/>
          <w:color w:val="FF0000"/>
        </w:rPr>
        <w:t xml:space="preserve"> </w:t>
      </w:r>
      <w:r w:rsidR="00421295" w:rsidRPr="00350CF5">
        <w:rPr>
          <w:rFonts w:ascii="メイリオ" w:eastAsia="メイリオ" w:hAnsi="ヒラギノ角ゴ ProN W6"/>
          <w:color w:val="FF0000"/>
        </w:rPr>
        <w:t>/</w:t>
      </w:r>
      <w:r w:rsidR="00C93977" w:rsidRPr="00350CF5">
        <w:rPr>
          <w:rFonts w:ascii="メイリオ" w:eastAsia="メイリオ" w:hAnsi="ヒラギノ角ゴ ProN W6"/>
          <w:color w:val="FF0000"/>
        </w:rPr>
        <w:t xml:space="preserve"> </w:t>
      </w:r>
      <w:r w:rsidR="00421295" w:rsidRPr="00350CF5">
        <w:rPr>
          <w:rFonts w:ascii="メイリオ" w:eastAsia="メイリオ" w:hAnsi="ヒラギノ角ゴ ProN W6"/>
          <w:color w:val="FF0000"/>
        </w:rPr>
        <w:t>Certified</w:t>
      </w:r>
      <w:r w:rsidR="007C49BC">
        <w:rPr>
          <w:rFonts w:ascii="メイリオ" w:eastAsia="メイリオ" w:hAnsi="ヒラギノ角ゴ ProN W6"/>
          <w:color w:val="FF0000"/>
        </w:rPr>
        <w:t xml:space="preserve"> </w:t>
      </w:r>
      <w:r w:rsidR="00C93977" w:rsidRPr="00350CF5">
        <w:rPr>
          <w:rFonts w:ascii="メイリオ" w:eastAsia="メイリオ" w:hAnsi="ヒラギノ角ゴ ProN W6"/>
          <w:color w:val="FF0000"/>
          <w:sz w:val="14"/>
          <w:szCs w:val="12"/>
        </w:rPr>
        <w:t>(</w:t>
      </w:r>
      <w:r w:rsidR="00C93977" w:rsidRPr="00350CF5">
        <w:rPr>
          <w:rFonts w:ascii="メイリオ" w:eastAsia="メイリオ" w:hAnsi="ヒラギノ角ゴ ProN W6" w:hint="eastAsia"/>
          <w:color w:val="FF0000"/>
          <w:sz w:val="14"/>
          <w:szCs w:val="12"/>
        </w:rPr>
        <w:t>←該当するランクのみ選択してご記載ください</w:t>
      </w:r>
      <w:r w:rsidR="00C93977" w:rsidRPr="00350CF5">
        <w:rPr>
          <w:rFonts w:ascii="メイリオ" w:eastAsia="メイリオ" w:hAnsi="ヒラギノ角ゴ ProN W6"/>
          <w:color w:val="FF0000"/>
          <w:sz w:val="14"/>
          <w:szCs w:val="12"/>
        </w:rPr>
        <w:t>)</w:t>
      </w:r>
      <w:r w:rsidR="007C49BC">
        <w:rPr>
          <w:rFonts w:ascii="メイリオ" w:eastAsia="メイリオ" w:hAnsi="ヒラギノ角ゴ ProN W6"/>
          <w:color w:val="FF0000"/>
          <w:sz w:val="14"/>
          <w:szCs w:val="12"/>
        </w:rPr>
        <w:t xml:space="preserve"> </w:t>
      </w:r>
      <w:r w:rsidR="0001103E" w:rsidRPr="00350CF5">
        <w:rPr>
          <w:rFonts w:ascii="メイリオ" w:eastAsia="メイリオ" w:hAnsi="ヒラギノ角ゴ ProN W6" w:hint="eastAsia"/>
          <w:color w:val="FF0000"/>
        </w:rPr>
        <w:t>」</w:t>
      </w:r>
      <w:r w:rsidR="008969E3" w:rsidRPr="00350CF5">
        <w:rPr>
          <w:rFonts w:ascii="メイリオ" w:eastAsia="メイリオ" w:hAnsi="ヒラギノ角ゴ ProN W6" w:hint="eastAsia"/>
        </w:rPr>
        <w:t>に認定</w:t>
      </w:r>
    </w:p>
    <w:p w14:paraId="05DBEB84" w14:textId="135ABDB3" w:rsidR="007A7769" w:rsidRPr="007C49BC" w:rsidRDefault="00CD7288" w:rsidP="000B21E8">
      <w:pPr>
        <w:spacing w:line="360" w:lineRule="exact"/>
        <w:jc w:val="center"/>
        <w:outlineLvl w:val="0"/>
        <w:rPr>
          <w:rFonts w:ascii="メイリオ" w:eastAsia="メイリオ" w:hAnsi="ヒラギノ角ゴ ProN W6"/>
          <w:color w:val="FF0000"/>
          <w:szCs w:val="22"/>
        </w:rPr>
      </w:pPr>
      <w:r w:rsidRPr="00350CF5">
        <w:rPr>
          <w:rFonts w:ascii="メイリオ" w:eastAsia="メイリオ" w:hAnsi="ヒラギノ角ゴ ProN W6" w:hint="eastAsia"/>
          <w:szCs w:val="22"/>
        </w:rPr>
        <w:t>2</w:t>
      </w:r>
      <w:r w:rsidRPr="00350CF5">
        <w:rPr>
          <w:rFonts w:ascii="メイリオ" w:eastAsia="メイリオ" w:hAnsi="ヒラギノ角ゴ ProN W6"/>
          <w:szCs w:val="22"/>
        </w:rPr>
        <w:t>02</w:t>
      </w:r>
      <w:r w:rsidR="00944DB4" w:rsidRPr="00350CF5">
        <w:rPr>
          <w:rFonts w:ascii="メイリオ" w:eastAsia="メイリオ" w:hAnsi="ヒラギノ角ゴ ProN W6"/>
          <w:szCs w:val="22"/>
        </w:rPr>
        <w:t>4</w:t>
      </w:r>
      <w:r w:rsidRPr="00350CF5">
        <w:rPr>
          <w:rFonts w:ascii="メイリオ" w:eastAsia="メイリオ" w:hAnsi="ヒラギノ角ゴ ProN W6" w:hint="eastAsia"/>
          <w:szCs w:val="22"/>
        </w:rPr>
        <w:t>年度</w:t>
      </w:r>
      <w:r w:rsidR="008F00F6">
        <w:rPr>
          <w:rFonts w:ascii="メイリオ" w:eastAsia="メイリオ" w:hAnsi="ヒラギノ角ゴ ProN W6" w:hint="eastAsia"/>
          <w:szCs w:val="22"/>
        </w:rPr>
        <w:t>上半期</w:t>
      </w:r>
      <w:r w:rsidRPr="00350CF5">
        <w:rPr>
          <w:rFonts w:ascii="メイリオ" w:eastAsia="メイリオ" w:hAnsi="ヒラギノ角ゴ ProN W6" w:hint="eastAsia"/>
          <w:szCs w:val="22"/>
        </w:rPr>
        <w:t>の認定</w:t>
      </w:r>
      <w:r w:rsidR="00540DA6">
        <w:rPr>
          <w:rFonts w:ascii="メイリオ" w:eastAsia="メイリオ" w:hAnsi="ヒラギノ角ゴ ProN W6" w:hint="eastAsia"/>
          <w:szCs w:val="22"/>
        </w:rPr>
        <w:t>バッジ</w:t>
      </w:r>
      <w:r w:rsidR="00126E07" w:rsidRPr="00350CF5">
        <w:rPr>
          <w:rFonts w:ascii="メイリオ" w:eastAsia="メイリオ" w:hAnsi="ヒラギノ角ゴ ProN W6" w:hint="eastAsia"/>
          <w:color w:val="FF0000"/>
          <w:szCs w:val="22"/>
        </w:rPr>
        <w:t>「</w:t>
      </w:r>
      <w:r w:rsidR="008F00F6">
        <w:rPr>
          <w:rFonts w:ascii="メイリオ" w:eastAsia="メイリオ" w:hAnsi="ヒラギノ角ゴ ProN W6" w:hint="eastAsia"/>
          <w:color w:val="FF0000"/>
          <w:szCs w:val="22"/>
        </w:rPr>
        <w:t>Ads Operation Badge</w:t>
      </w:r>
      <w:r w:rsidR="00421295" w:rsidRPr="00350CF5">
        <w:rPr>
          <w:rFonts w:ascii="メイリオ" w:eastAsia="メイリオ" w:hAnsi="ヒラギノ角ゴ ProN W6" w:hint="eastAsia"/>
          <w:color w:val="FF0000"/>
          <w:szCs w:val="22"/>
        </w:rPr>
        <w:t>/</w:t>
      </w:r>
      <w:r w:rsidR="00C93977" w:rsidRPr="00350CF5">
        <w:rPr>
          <w:rFonts w:ascii="メイリオ" w:eastAsia="メイリオ" w:hAnsi="ヒラギノ角ゴ ProN W6"/>
          <w:color w:val="FF0000"/>
          <w:szCs w:val="22"/>
        </w:rPr>
        <w:t xml:space="preserve"> </w:t>
      </w:r>
      <w:r w:rsidR="008F00F6">
        <w:rPr>
          <w:rFonts w:ascii="メイリオ" w:eastAsia="メイリオ" w:hAnsi="ヒラギノ角ゴ ProN W6" w:hint="eastAsia"/>
          <w:color w:val="FF0000"/>
          <w:szCs w:val="22"/>
        </w:rPr>
        <w:t>Ads Policy Badge</w:t>
      </w:r>
      <w:r w:rsidR="000B21E8">
        <w:rPr>
          <w:rFonts w:ascii="メイリオ" w:eastAsia="メイリオ" w:hAnsi="ヒラギノ角ゴ ProN W6" w:hint="eastAsia"/>
          <w:color w:val="FF0000"/>
          <w:szCs w:val="22"/>
        </w:rPr>
        <w:t xml:space="preserve"> </w:t>
      </w:r>
      <w:r w:rsidR="00C93977" w:rsidRPr="00350CF5">
        <w:rPr>
          <w:rFonts w:ascii="メイリオ" w:eastAsia="メイリオ" w:hAnsi="ヒラギノ角ゴ ProN W6"/>
          <w:color w:val="FF0000"/>
          <w:szCs w:val="22"/>
        </w:rPr>
        <w:t>Yahoo!</w:t>
      </w:r>
      <w:r w:rsidR="00C93977" w:rsidRPr="00350CF5">
        <w:rPr>
          <w:rFonts w:ascii="メイリオ" w:eastAsia="メイリオ" w:hAnsi="ヒラギノ角ゴ ProN W6" w:hint="eastAsia"/>
          <w:color w:val="FF0000"/>
          <w:szCs w:val="22"/>
        </w:rPr>
        <w:t>広告 検索広告</w:t>
      </w:r>
      <w:r w:rsidR="00C93977" w:rsidRPr="00350CF5">
        <w:rPr>
          <w:rFonts w:ascii="メイリオ" w:eastAsia="メイリオ" w:hAnsi="ヒラギノ角ゴ ProN W6"/>
          <w:color w:val="FF0000"/>
          <w:szCs w:val="22"/>
        </w:rPr>
        <w:t xml:space="preserve"> </w:t>
      </w:r>
      <w:r w:rsidR="00C93977" w:rsidRPr="00350CF5">
        <w:rPr>
          <w:rFonts w:ascii="メイリオ" w:eastAsia="メイリオ" w:hAnsi="ヒラギノ角ゴ ProN W6" w:hint="eastAsia"/>
          <w:color w:val="FF0000"/>
          <w:szCs w:val="22"/>
        </w:rPr>
        <w:t>/</w:t>
      </w:r>
      <w:r w:rsidR="00C93977" w:rsidRPr="00350CF5">
        <w:rPr>
          <w:rFonts w:ascii="メイリオ" w:eastAsia="メイリオ" w:hAnsi="ヒラギノ角ゴ ProN W6"/>
          <w:color w:val="FF0000"/>
          <w:szCs w:val="22"/>
        </w:rPr>
        <w:t xml:space="preserve"> </w:t>
      </w:r>
      <w:r w:rsidR="008F00F6">
        <w:rPr>
          <w:rFonts w:ascii="メイリオ" w:eastAsia="メイリオ" w:hAnsi="ヒラギノ角ゴ ProN W6" w:hint="eastAsia"/>
          <w:color w:val="FF0000"/>
          <w:szCs w:val="22"/>
        </w:rPr>
        <w:t>Ads Policy Badge</w:t>
      </w:r>
      <w:r w:rsidR="006809D3">
        <w:rPr>
          <w:rFonts w:ascii="メイリオ" w:eastAsia="メイリオ" w:hAnsi="ヒラギノ角ゴ ProN W6"/>
          <w:color w:val="FF0000"/>
          <w:szCs w:val="22"/>
        </w:rPr>
        <w:t xml:space="preserve"> </w:t>
      </w:r>
      <w:r w:rsidR="00C93977" w:rsidRPr="00350CF5">
        <w:rPr>
          <w:rFonts w:ascii="メイリオ" w:eastAsia="メイリオ" w:hAnsi="ヒラギノ角ゴ ProN W6"/>
          <w:color w:val="FF0000"/>
          <w:szCs w:val="22"/>
        </w:rPr>
        <w:t>Yahoo!</w:t>
      </w:r>
      <w:r w:rsidR="00C93977" w:rsidRPr="00350CF5">
        <w:rPr>
          <w:rFonts w:ascii="メイリオ" w:eastAsia="メイリオ" w:hAnsi="ヒラギノ角ゴ ProN W6" w:hint="eastAsia"/>
          <w:color w:val="FF0000"/>
          <w:szCs w:val="22"/>
        </w:rPr>
        <w:t>広告</w:t>
      </w:r>
      <w:r w:rsidR="00C93977" w:rsidRPr="00350CF5">
        <w:rPr>
          <w:rFonts w:ascii="メイリオ" w:eastAsia="メイリオ" w:hAnsi="ヒラギノ角ゴ ProN W6"/>
          <w:color w:val="FF0000"/>
          <w:szCs w:val="22"/>
        </w:rPr>
        <w:t xml:space="preserve"> </w:t>
      </w:r>
      <w:r w:rsidR="00C93977" w:rsidRPr="00350CF5">
        <w:rPr>
          <w:rFonts w:ascii="メイリオ" w:eastAsia="メイリオ" w:hAnsi="ヒラギノ角ゴ ProN W6" w:hint="eastAsia"/>
          <w:color w:val="FF0000"/>
          <w:szCs w:val="22"/>
        </w:rPr>
        <w:t>ディスプレイ広告(運用型)</w:t>
      </w:r>
      <w:r w:rsidR="008969E3" w:rsidRPr="00350CF5">
        <w:rPr>
          <w:rFonts w:ascii="メイリオ" w:eastAsia="メイリオ" w:hAnsi="ヒラギノ角ゴ ProN W6" w:hint="eastAsia"/>
          <w:color w:val="FF0000"/>
          <w:szCs w:val="22"/>
        </w:rPr>
        <w:t>」</w:t>
      </w:r>
      <w:r w:rsidRPr="00350CF5">
        <w:rPr>
          <w:rFonts w:ascii="メイリオ" w:eastAsia="メイリオ" w:hAnsi="ヒラギノ角ゴ ProN W6" w:hint="eastAsia"/>
          <w:szCs w:val="22"/>
        </w:rPr>
        <w:t>を取得</w:t>
      </w:r>
      <w:r w:rsidR="007C49BC">
        <w:rPr>
          <w:rFonts w:ascii="メイリオ" w:eastAsia="メイリオ" w:hAnsi="ヒラギノ角ゴ ProN W6" w:hint="eastAsia"/>
          <w:szCs w:val="22"/>
        </w:rPr>
        <w:t xml:space="preserve"> </w:t>
      </w:r>
      <w:r w:rsidR="00C93977" w:rsidRPr="00741763">
        <w:rPr>
          <w:rFonts w:ascii="メイリオ" w:eastAsia="メイリオ" w:hAnsi="ヒラギノ角ゴ ProN W6"/>
          <w:color w:val="FF0000"/>
          <w:sz w:val="14"/>
          <w:szCs w:val="12"/>
        </w:rPr>
        <w:t>(</w:t>
      </w:r>
      <w:r w:rsidR="00C93977" w:rsidRPr="00741763">
        <w:rPr>
          <w:rFonts w:ascii="メイリオ" w:eastAsia="メイリオ" w:hAnsi="ヒラギノ角ゴ ProN W6" w:hint="eastAsia"/>
          <w:color w:val="FF0000"/>
          <w:sz w:val="14"/>
          <w:szCs w:val="12"/>
        </w:rPr>
        <w:t>←該当する</w:t>
      </w:r>
      <w:r w:rsidR="008F00F6">
        <w:rPr>
          <w:rFonts w:ascii="メイリオ" w:eastAsia="メイリオ" w:hAnsi="ヒラギノ角ゴ ProN W6" w:hint="eastAsia"/>
          <w:color w:val="FF0000"/>
          <w:sz w:val="14"/>
          <w:szCs w:val="12"/>
        </w:rPr>
        <w:t>Badge</w:t>
      </w:r>
      <w:r w:rsidR="00C93977">
        <w:rPr>
          <w:rFonts w:ascii="メイリオ" w:eastAsia="メイリオ" w:hAnsi="ヒラギノ角ゴ ProN W6" w:hint="eastAsia"/>
          <w:color w:val="FF0000"/>
          <w:sz w:val="14"/>
          <w:szCs w:val="12"/>
        </w:rPr>
        <w:t>を取得していれば</w:t>
      </w:r>
      <w:r w:rsidR="00C93977" w:rsidRPr="00741763">
        <w:rPr>
          <w:rFonts w:ascii="メイリオ" w:eastAsia="メイリオ" w:hAnsi="ヒラギノ角ゴ ProN W6" w:hint="eastAsia"/>
          <w:color w:val="FF0000"/>
          <w:sz w:val="14"/>
          <w:szCs w:val="12"/>
        </w:rPr>
        <w:t>選択してご記載ください</w:t>
      </w:r>
      <w:r w:rsidR="00C93977" w:rsidRPr="00741763">
        <w:rPr>
          <w:rFonts w:ascii="メイリオ" w:eastAsia="メイリオ" w:hAnsi="ヒラギノ角ゴ ProN W6"/>
          <w:color w:val="FF0000"/>
          <w:sz w:val="14"/>
          <w:szCs w:val="12"/>
        </w:rPr>
        <w:t>)</w:t>
      </w:r>
    </w:p>
    <w:p w14:paraId="60E6C79F" w14:textId="77777777" w:rsidR="007A7769" w:rsidRPr="006B2F02" w:rsidRDefault="007A7769">
      <w:pPr>
        <w:spacing w:line="360" w:lineRule="exact"/>
        <w:jc w:val="center"/>
        <w:rPr>
          <w:rFonts w:ascii="メイリオ" w:eastAsia="メイリオ" w:hAnsi="ヒラギノ角ゴ ProN W6"/>
          <w:sz w:val="28"/>
        </w:rPr>
      </w:pPr>
    </w:p>
    <w:p w14:paraId="417BC5DE" w14:textId="0E3FD020" w:rsidR="007E1FA3" w:rsidRPr="007E1FA3" w:rsidRDefault="00126E07" w:rsidP="007E1FA3">
      <w:pPr>
        <w:widowControl w:val="0"/>
        <w:spacing w:line="320" w:lineRule="exact"/>
        <w:jc w:val="both"/>
        <w:rPr>
          <w:rFonts w:ascii="メイリオ" w:eastAsia="メイリオ" w:hAnsi="ヒラギノ角ゴ ProN W3"/>
          <w:sz w:val="18"/>
          <w:szCs w:val="18"/>
        </w:rPr>
      </w:pPr>
      <w:r w:rsidRPr="006B2F02">
        <w:rPr>
          <w:rFonts w:ascii="メイリオ" w:eastAsia="メイリオ" w:hAnsi="ヒラギノ角ゴ ProN W3" w:hint="eastAsia"/>
          <w:color w:val="FF0000"/>
          <w:sz w:val="18"/>
          <w:szCs w:val="18"/>
        </w:rPr>
        <w:t>株式会社</w:t>
      </w:r>
      <w:r w:rsidR="00CD7288">
        <w:rPr>
          <w:rFonts w:ascii="メイリオ" w:eastAsia="メイリオ" w:hAnsi="ヒラギノ角ゴ ProN W3" w:hint="eastAsia"/>
          <w:color w:val="FF0000"/>
          <w:sz w:val="18"/>
          <w:szCs w:val="18"/>
        </w:rPr>
        <w:t>●●●</w:t>
      </w:r>
      <w:r w:rsidRPr="006B2F02">
        <w:rPr>
          <w:rFonts w:ascii="メイリオ" w:eastAsia="メイリオ" w:hAnsi="ヒラギノ角ゴ ProN W3" w:hint="eastAsia"/>
          <w:sz w:val="18"/>
          <w:szCs w:val="18"/>
        </w:rPr>
        <w:t>は、LINE</w:t>
      </w:r>
      <w:r w:rsidR="00944DB4">
        <w:rPr>
          <w:rFonts w:ascii="メイリオ" w:eastAsia="メイリオ" w:hAnsi="ヒラギノ角ゴ ProN W3" w:hint="eastAsia"/>
          <w:sz w:val="18"/>
          <w:szCs w:val="18"/>
        </w:rPr>
        <w:t>ヤフー</w:t>
      </w:r>
      <w:r w:rsidRPr="006B2F02">
        <w:rPr>
          <w:rFonts w:ascii="メイリオ" w:eastAsia="メイリオ" w:hAnsi="ヒラギノ角ゴ ProN W3" w:hint="eastAsia"/>
          <w:sz w:val="18"/>
          <w:szCs w:val="18"/>
        </w:rPr>
        <w:t>株式会社（本社：</w:t>
      </w:r>
      <w:r w:rsidR="00944DB4" w:rsidRPr="00944DB4">
        <w:rPr>
          <w:rFonts w:ascii="メイリオ" w:eastAsia="メイリオ" w:hAnsi="ヒラギノ角ゴ ProN W3" w:cs="Times New Roman"/>
          <w:kern w:val="2"/>
          <w:sz w:val="18"/>
          <w:szCs w:val="18"/>
        </w:rPr>
        <w:t>東京都千代田区</w:t>
      </w:r>
      <w:r w:rsidRPr="006B2F02">
        <w:rPr>
          <w:rFonts w:ascii="メイリオ" w:eastAsia="メイリオ" w:hAnsi="ヒラギノ角ゴ ProN W3" w:hint="eastAsia"/>
          <w:sz w:val="18"/>
          <w:szCs w:val="18"/>
        </w:rPr>
        <w:t>、</w:t>
      </w:r>
      <w:r w:rsidR="007E1FA3" w:rsidRPr="007E1FA3">
        <w:rPr>
          <w:rFonts w:ascii="メイリオ" w:eastAsia="メイリオ" w:hAnsi="ヒラギノ角ゴ ProN W3" w:hint="eastAsia"/>
          <w:sz w:val="18"/>
          <w:szCs w:val="18"/>
        </w:rPr>
        <w:t>代表取締役社長：出澤</w:t>
      </w:r>
      <w:r w:rsidR="007E1FA3" w:rsidRPr="007E1FA3">
        <w:rPr>
          <w:rFonts w:ascii="メイリオ" w:eastAsia="メイリオ" w:hAnsi="ヒラギノ角ゴ ProN W3"/>
          <w:sz w:val="18"/>
          <w:szCs w:val="18"/>
        </w:rPr>
        <w:t xml:space="preserve"> 剛</w:t>
      </w:r>
      <w:r w:rsidRPr="006B2F02">
        <w:rPr>
          <w:rFonts w:ascii="メイリオ" w:eastAsia="メイリオ" w:hAnsi="ヒラギノ角ゴ ProN W3" w:hint="eastAsia"/>
          <w:sz w:val="18"/>
          <w:szCs w:val="18"/>
        </w:rPr>
        <w:t>）が提供する</w:t>
      </w:r>
    </w:p>
    <w:p w14:paraId="10850019" w14:textId="6FC812F2" w:rsidR="007A7769" w:rsidRPr="007E1FA3" w:rsidRDefault="008039C6" w:rsidP="00101BBF">
      <w:pPr>
        <w:widowControl w:val="0"/>
        <w:spacing w:line="320" w:lineRule="exact"/>
        <w:jc w:val="both"/>
        <w:rPr>
          <w:rFonts w:ascii="メイリオ" w:eastAsia="メイリオ" w:hAnsi="ヒラギノ角ゴ ProN W3"/>
          <w:sz w:val="18"/>
          <w:szCs w:val="18"/>
        </w:rPr>
      </w:pPr>
      <w:r w:rsidRPr="008039C6">
        <w:rPr>
          <w:rFonts w:ascii="メイリオ" w:eastAsia="メイリオ" w:hAnsi="ヒラギノ角ゴ ProN W3" w:hint="eastAsia"/>
          <w:sz w:val="18"/>
          <w:szCs w:val="18"/>
        </w:rPr>
        <w:t>マーケティングソリューションの導入ならび支援など</w:t>
      </w:r>
      <w:r w:rsidR="007E1FA3" w:rsidRPr="007E1FA3">
        <w:rPr>
          <w:rFonts w:ascii="メイリオ" w:eastAsia="メイリオ" w:hAnsi="ヒラギノ角ゴ ProN W3" w:hint="eastAsia"/>
          <w:sz w:val="18"/>
          <w:szCs w:val="18"/>
        </w:rPr>
        <w:t>各領域に特化した</w:t>
      </w:r>
      <w:r w:rsidR="00540DA6">
        <w:rPr>
          <w:rFonts w:ascii="メイリオ" w:eastAsia="メイリオ" w:hAnsi="ヒラギノ角ゴ ProN W3" w:hint="eastAsia"/>
          <w:sz w:val="18"/>
          <w:szCs w:val="18"/>
        </w:rPr>
        <w:t>パートナー</w:t>
      </w:r>
      <w:r w:rsidR="007E1FA3" w:rsidRPr="007E1FA3">
        <w:rPr>
          <w:rFonts w:ascii="メイリオ" w:eastAsia="メイリオ" w:hAnsi="ヒラギノ角ゴ ProN W3" w:hint="eastAsia"/>
          <w:sz w:val="18"/>
          <w:szCs w:val="18"/>
        </w:rPr>
        <w:t>を認定する</w:t>
      </w:r>
      <w:r w:rsidR="00126E07" w:rsidRPr="006B2F02">
        <w:rPr>
          <w:rFonts w:ascii="メイリオ" w:eastAsia="メイリオ" w:hAnsi="ヒラギノ角ゴ ProN W3" w:hint="eastAsia"/>
          <w:sz w:val="18"/>
          <w:szCs w:val="18"/>
        </w:rPr>
        <w:t>「</w:t>
      </w:r>
      <w:r w:rsidR="00944DB4" w:rsidRPr="00944DB4">
        <w:rPr>
          <w:rFonts w:ascii="メイリオ" w:eastAsia="メイリオ" w:hAnsi="ヒラギノ角ゴ ProN W3"/>
          <w:sz w:val="18"/>
          <w:szCs w:val="18"/>
        </w:rPr>
        <w:t>LINEヤフー</w:t>
      </w:r>
      <w:r w:rsidR="008F00F6">
        <w:rPr>
          <w:rFonts w:ascii="メイリオ" w:eastAsia="メイリオ" w:hAnsi="ヒラギノ角ゴ ProN W3"/>
          <w:sz w:val="18"/>
          <w:szCs w:val="18"/>
        </w:rPr>
        <w:t>Partner Program</w:t>
      </w:r>
      <w:r w:rsidR="00126E07" w:rsidRPr="006B2F02">
        <w:rPr>
          <w:rFonts w:ascii="メイリオ" w:eastAsia="メイリオ" w:hAnsi="ヒラギノ角ゴ ProN W3" w:hint="eastAsia"/>
          <w:sz w:val="18"/>
          <w:szCs w:val="18"/>
        </w:rPr>
        <w:t>」</w:t>
      </w:r>
      <w:r w:rsidR="00CD7288">
        <w:rPr>
          <w:rFonts w:ascii="メイリオ" w:eastAsia="メイリオ" w:hAnsi="ヒラギノ角ゴ ProN W3" w:hint="eastAsia"/>
          <w:sz w:val="18"/>
          <w:szCs w:val="18"/>
        </w:rPr>
        <w:t>において、</w:t>
      </w:r>
      <w:r w:rsidR="00CD7288">
        <w:rPr>
          <w:rFonts w:ascii="メイリオ" w:eastAsia="メイリオ" w:hAnsi="ヒラギノ角ゴ ProN W3"/>
          <w:sz w:val="18"/>
          <w:szCs w:val="18"/>
        </w:rPr>
        <w:t>202</w:t>
      </w:r>
      <w:r w:rsidR="00944DB4">
        <w:rPr>
          <w:rFonts w:ascii="メイリオ" w:eastAsia="メイリオ" w:hAnsi="ヒラギノ角ゴ ProN W3"/>
          <w:sz w:val="18"/>
          <w:szCs w:val="18"/>
        </w:rPr>
        <w:t>4</w:t>
      </w:r>
      <w:r w:rsidR="00CD7288">
        <w:rPr>
          <w:rFonts w:ascii="メイリオ" w:eastAsia="メイリオ" w:hAnsi="ヒラギノ角ゴ ProN W3" w:hint="eastAsia"/>
          <w:sz w:val="18"/>
          <w:szCs w:val="18"/>
        </w:rPr>
        <w:t>年度</w:t>
      </w:r>
      <w:r w:rsidR="00540DA6">
        <w:rPr>
          <w:rFonts w:ascii="メイリオ" w:eastAsia="メイリオ" w:hAnsi="ヒラギノ角ゴ ProN W3" w:hint="eastAsia"/>
          <w:sz w:val="18"/>
          <w:szCs w:val="18"/>
        </w:rPr>
        <w:t>上半期</w:t>
      </w:r>
      <w:r w:rsidR="00CD7288">
        <w:rPr>
          <w:rFonts w:ascii="メイリオ" w:eastAsia="メイリオ" w:hAnsi="ヒラギノ角ゴ ProN W3" w:hint="eastAsia"/>
          <w:sz w:val="18"/>
          <w:szCs w:val="18"/>
        </w:rPr>
        <w:t>の</w:t>
      </w:r>
      <w:r w:rsidR="008F00F6">
        <w:rPr>
          <w:rFonts w:ascii="メイリオ" w:eastAsia="メイリオ" w:hAnsi="ヒラギノ角ゴ ProN W3" w:hint="eastAsia"/>
          <w:sz w:val="18"/>
          <w:szCs w:val="18"/>
        </w:rPr>
        <w:t>Sales Partner</w:t>
      </w:r>
      <w:r w:rsidR="0001103E">
        <w:rPr>
          <w:rFonts w:ascii="メイリオ" w:eastAsia="メイリオ" w:hAnsi="ヒラギノ角ゴ ProN W3" w:hint="eastAsia"/>
          <w:color w:val="FF0000"/>
          <w:sz w:val="18"/>
          <w:szCs w:val="18"/>
        </w:rPr>
        <w:t>「</w:t>
      </w:r>
      <w:r w:rsidR="00C93977" w:rsidRPr="00350CF5">
        <w:rPr>
          <w:rFonts w:ascii="メイリオ" w:eastAsia="メイリオ" w:hAnsi="ヒラギノ角ゴ ProN W6"/>
          <w:color w:val="FF0000"/>
          <w:sz w:val="18"/>
          <w:szCs w:val="16"/>
        </w:rPr>
        <w:t>P</w:t>
      </w:r>
      <w:r w:rsidR="00C93977" w:rsidRPr="00350CF5">
        <w:rPr>
          <w:rFonts w:ascii="メイリオ" w:eastAsia="メイリオ" w:hAnsi="ヒラギノ角ゴ ProN W6" w:hint="eastAsia"/>
          <w:color w:val="FF0000"/>
          <w:sz w:val="18"/>
          <w:szCs w:val="16"/>
        </w:rPr>
        <w:t xml:space="preserve">remier </w:t>
      </w:r>
      <w:r w:rsidR="00C93977" w:rsidRPr="00350CF5">
        <w:rPr>
          <w:rFonts w:ascii="メイリオ" w:eastAsia="メイリオ" w:hAnsi="ヒラギノ角ゴ ProN W6"/>
          <w:color w:val="FF0000"/>
          <w:sz w:val="18"/>
          <w:szCs w:val="16"/>
        </w:rPr>
        <w:t>/ Select / Certified</w:t>
      </w:r>
      <w:r w:rsidR="0001103E">
        <w:rPr>
          <w:rFonts w:ascii="メイリオ" w:eastAsia="メイリオ" w:hAnsi="ヒラギノ角ゴ ProN W3" w:hint="eastAsia"/>
          <w:color w:val="FF0000"/>
          <w:sz w:val="18"/>
          <w:szCs w:val="18"/>
        </w:rPr>
        <w:t>」</w:t>
      </w:r>
      <w:r w:rsidR="00126E07" w:rsidRPr="006B2F02">
        <w:rPr>
          <w:rFonts w:ascii="メイリオ" w:eastAsia="メイリオ" w:hAnsi="ヒラギノ角ゴ ProN W3" w:hint="eastAsia"/>
          <w:sz w:val="18"/>
          <w:szCs w:val="18"/>
        </w:rPr>
        <w:t>に</w:t>
      </w:r>
      <w:r w:rsidR="008969E3">
        <w:rPr>
          <w:rFonts w:ascii="メイリオ" w:eastAsia="メイリオ" w:hAnsi="ヒラギノ角ゴ ProN W3" w:hint="eastAsia"/>
          <w:sz w:val="18"/>
          <w:szCs w:val="18"/>
        </w:rPr>
        <w:t>認定され</w:t>
      </w:r>
      <w:r w:rsidR="00126E07" w:rsidRPr="006B2F02">
        <w:rPr>
          <w:rFonts w:ascii="メイリオ" w:eastAsia="メイリオ" w:hAnsi="ヒラギノ角ゴ ProN W3" w:hint="eastAsia"/>
          <w:sz w:val="18"/>
          <w:szCs w:val="18"/>
        </w:rPr>
        <w:t>、</w:t>
      </w:r>
      <w:r w:rsidR="00CD7288" w:rsidRPr="00CB07B8">
        <w:rPr>
          <w:rFonts w:ascii="メイリオ" w:eastAsia="メイリオ" w:hAnsi="ヒラギノ角ゴ ProN W3" w:hint="eastAsia"/>
          <w:color w:val="000000" w:themeColor="text1"/>
          <w:sz w:val="18"/>
          <w:szCs w:val="18"/>
        </w:rPr>
        <w:t>認定</w:t>
      </w:r>
      <w:r w:rsidR="00540DA6">
        <w:rPr>
          <w:rFonts w:ascii="メイリオ" w:eastAsia="メイリオ" w:hAnsi="ヒラギノ角ゴ ProN W3" w:hint="eastAsia"/>
          <w:color w:val="000000" w:themeColor="text1"/>
          <w:sz w:val="18"/>
          <w:szCs w:val="18"/>
        </w:rPr>
        <w:t>バッジ「</w:t>
      </w:r>
      <w:r w:rsidR="008F00F6">
        <w:rPr>
          <w:rFonts w:ascii="メイリオ" w:eastAsia="メイリオ" w:hAnsi="ヒラギノ角ゴ ProN W6" w:hint="eastAsia"/>
          <w:color w:val="FF0000"/>
          <w:sz w:val="18"/>
          <w:szCs w:val="18"/>
        </w:rPr>
        <w:t>Ads Operation Badge</w:t>
      </w:r>
      <w:r w:rsidR="007C49BC" w:rsidRPr="00CB07B8">
        <w:rPr>
          <w:rFonts w:ascii="メイリオ" w:eastAsia="メイリオ" w:hAnsi="ヒラギノ角ゴ ProN W6"/>
          <w:color w:val="FF0000"/>
          <w:sz w:val="18"/>
          <w:szCs w:val="18"/>
        </w:rPr>
        <w:t xml:space="preserve">/ </w:t>
      </w:r>
      <w:r w:rsidR="008F00F6">
        <w:rPr>
          <w:rFonts w:ascii="メイリオ" w:eastAsia="メイリオ" w:hAnsi="ヒラギノ角ゴ ProN W6" w:hint="eastAsia"/>
          <w:color w:val="FF0000"/>
          <w:sz w:val="18"/>
          <w:szCs w:val="18"/>
        </w:rPr>
        <w:t>Ads Policy Badge</w:t>
      </w:r>
      <w:r w:rsidR="007C49BC" w:rsidRPr="00CB07B8">
        <w:rPr>
          <w:rFonts w:ascii="メイリオ" w:eastAsia="メイリオ" w:hAnsi="ヒラギノ角ゴ ProN W6"/>
          <w:color w:val="FF0000"/>
          <w:sz w:val="18"/>
          <w:szCs w:val="18"/>
        </w:rPr>
        <w:t xml:space="preserve"> Yahoo!</w:t>
      </w:r>
      <w:r w:rsidR="007C49BC" w:rsidRPr="00CB07B8">
        <w:rPr>
          <w:rFonts w:ascii="メイリオ" w:eastAsia="メイリオ" w:hAnsi="ヒラギノ角ゴ ProN W6" w:hint="eastAsia"/>
          <w:color w:val="FF0000"/>
          <w:sz w:val="18"/>
          <w:szCs w:val="18"/>
        </w:rPr>
        <w:t>広告</w:t>
      </w:r>
      <w:r w:rsidR="007C49BC" w:rsidRPr="00CB07B8">
        <w:rPr>
          <w:rFonts w:ascii="メイリオ" w:eastAsia="メイリオ" w:hAnsi="ヒラギノ角ゴ ProN W6"/>
          <w:color w:val="FF0000"/>
          <w:sz w:val="18"/>
          <w:szCs w:val="18"/>
        </w:rPr>
        <w:t xml:space="preserve"> </w:t>
      </w:r>
      <w:r w:rsidR="007C49BC" w:rsidRPr="00CB07B8">
        <w:rPr>
          <w:rFonts w:ascii="メイリオ" w:eastAsia="メイリオ" w:hAnsi="ヒラギノ角ゴ ProN W6" w:hint="eastAsia"/>
          <w:color w:val="FF0000"/>
          <w:sz w:val="18"/>
          <w:szCs w:val="18"/>
        </w:rPr>
        <w:t>検索広告</w:t>
      </w:r>
      <w:r w:rsidR="007C49BC" w:rsidRPr="00CB07B8">
        <w:rPr>
          <w:rFonts w:ascii="メイリオ" w:eastAsia="メイリオ" w:hAnsi="ヒラギノ角ゴ ProN W6"/>
          <w:color w:val="FF0000"/>
          <w:sz w:val="18"/>
          <w:szCs w:val="18"/>
        </w:rPr>
        <w:t xml:space="preserve"> / </w:t>
      </w:r>
      <w:r w:rsidR="008F00F6">
        <w:rPr>
          <w:rFonts w:ascii="メイリオ" w:eastAsia="メイリオ" w:hAnsi="ヒラギノ角ゴ ProN W6" w:hint="eastAsia"/>
          <w:color w:val="FF0000"/>
          <w:sz w:val="18"/>
          <w:szCs w:val="18"/>
        </w:rPr>
        <w:t>Ads Policy Badge</w:t>
      </w:r>
      <w:r w:rsidR="006809D3">
        <w:rPr>
          <w:rFonts w:ascii="メイリオ" w:eastAsia="メイリオ" w:hAnsi="ヒラギノ角ゴ ProN W6"/>
          <w:color w:val="FF0000"/>
          <w:sz w:val="18"/>
          <w:szCs w:val="18"/>
        </w:rPr>
        <w:t xml:space="preserve"> </w:t>
      </w:r>
      <w:r w:rsidR="007C49BC" w:rsidRPr="00CB07B8">
        <w:rPr>
          <w:rFonts w:ascii="メイリオ" w:eastAsia="メイリオ" w:hAnsi="ヒラギノ角ゴ ProN W6"/>
          <w:color w:val="FF0000"/>
          <w:sz w:val="18"/>
          <w:szCs w:val="18"/>
        </w:rPr>
        <w:t>Yahoo!</w:t>
      </w:r>
      <w:r w:rsidR="007C49BC" w:rsidRPr="00CB07B8">
        <w:rPr>
          <w:rFonts w:ascii="メイリオ" w:eastAsia="メイリオ" w:hAnsi="ヒラギノ角ゴ ProN W6" w:hint="eastAsia"/>
          <w:color w:val="FF0000"/>
          <w:sz w:val="18"/>
          <w:szCs w:val="18"/>
        </w:rPr>
        <w:t>広告</w:t>
      </w:r>
      <w:r w:rsidR="007C49BC" w:rsidRPr="00CB07B8">
        <w:rPr>
          <w:rFonts w:ascii="メイリオ" w:eastAsia="メイリオ" w:hAnsi="ヒラギノ角ゴ ProN W6"/>
          <w:color w:val="FF0000"/>
          <w:sz w:val="18"/>
          <w:szCs w:val="18"/>
        </w:rPr>
        <w:t xml:space="preserve"> </w:t>
      </w:r>
      <w:r w:rsidR="007C49BC" w:rsidRPr="00CB07B8">
        <w:rPr>
          <w:rFonts w:ascii="メイリオ" w:eastAsia="メイリオ" w:hAnsi="ヒラギノ角ゴ ProN W6" w:hint="eastAsia"/>
          <w:color w:val="FF0000"/>
          <w:sz w:val="18"/>
          <w:szCs w:val="18"/>
        </w:rPr>
        <w:t>ディスプレイ広告</w:t>
      </w:r>
      <w:r w:rsidR="007C49BC" w:rsidRPr="00CB07B8">
        <w:rPr>
          <w:rFonts w:ascii="メイリオ" w:eastAsia="メイリオ" w:hAnsi="ヒラギノ角ゴ ProN W6"/>
          <w:color w:val="FF0000"/>
          <w:sz w:val="18"/>
          <w:szCs w:val="18"/>
        </w:rPr>
        <w:t>(運用型)</w:t>
      </w:r>
      <w:r w:rsidR="008969E3" w:rsidRPr="008969E3">
        <w:rPr>
          <w:rFonts w:ascii="メイリオ" w:eastAsia="メイリオ" w:hAnsi="ヒラギノ角ゴ ProN W3" w:hint="eastAsia"/>
          <w:color w:val="FF0000"/>
          <w:sz w:val="18"/>
          <w:szCs w:val="18"/>
        </w:rPr>
        <w:t>」</w:t>
      </w:r>
      <w:r w:rsidR="00CD7288">
        <w:rPr>
          <w:rFonts w:ascii="メイリオ" w:eastAsia="メイリオ" w:hAnsi="ヒラギノ角ゴ ProN W3" w:hint="eastAsia"/>
          <w:sz w:val="18"/>
          <w:szCs w:val="18"/>
        </w:rPr>
        <w:t>を取得いたしま</w:t>
      </w:r>
      <w:r w:rsidR="00126E07" w:rsidRPr="006B2F02">
        <w:rPr>
          <w:rFonts w:ascii="メイリオ" w:eastAsia="メイリオ" w:hAnsi="ヒラギノ角ゴ ProN W3" w:hint="eastAsia"/>
          <w:sz w:val="18"/>
          <w:szCs w:val="18"/>
        </w:rPr>
        <w:t>した。</w:t>
      </w:r>
    </w:p>
    <w:p w14:paraId="596170AF" w14:textId="77777777" w:rsidR="007A7769" w:rsidRPr="00F33CBC" w:rsidRDefault="007A7769">
      <w:pPr>
        <w:spacing w:line="320" w:lineRule="exact"/>
        <w:rPr>
          <w:rFonts w:ascii="メイリオ" w:eastAsia="メイリオ" w:hAnsi="ヒラギノ角ゴ ProN W3"/>
          <w:sz w:val="19"/>
          <w:szCs w:val="19"/>
        </w:rPr>
      </w:pPr>
    </w:p>
    <w:p w14:paraId="0A2CCCDC" w14:textId="37ACA78A" w:rsidR="007A7769" w:rsidRDefault="007A7769">
      <w:pPr>
        <w:spacing w:line="320" w:lineRule="exact"/>
        <w:rPr>
          <w:rFonts w:ascii="メイリオ" w:eastAsia="メイリオ" w:hAnsi="ヒラギノ角ゴ ProN W3"/>
          <w:sz w:val="19"/>
          <w:szCs w:val="19"/>
        </w:rPr>
      </w:pPr>
    </w:p>
    <w:p w14:paraId="74F60E3D" w14:textId="75A423C2" w:rsidR="007A7769" w:rsidRDefault="00F41189">
      <w:pPr>
        <w:spacing w:line="320" w:lineRule="exact"/>
        <w:rPr>
          <w:rFonts w:ascii="メイリオ" w:eastAsia="メイリオ" w:hAnsi="ヒラギノ角ゴ ProN W3"/>
          <w:sz w:val="19"/>
          <w:szCs w:val="19"/>
        </w:rPr>
      </w:pPr>
      <w:r>
        <w:rPr>
          <w:rFonts w:ascii="メイリオ" w:eastAsia="メイリオ" w:hAnsi="ヒラギノ角ゴ ProN W3" w:hint="eastAsia"/>
          <w:noProof/>
          <w:sz w:val="19"/>
          <w:szCs w:val="19"/>
        </w:rPr>
        <mc:AlternateContent>
          <mc:Choice Requires="wps">
            <w:drawing>
              <wp:anchor distT="0" distB="0" distL="114300" distR="114300" simplePos="0" relativeHeight="251659264" behindDoc="0" locked="0" layoutInCell="1" allowOverlap="1" wp14:anchorId="6F846773" wp14:editId="5113A58C">
                <wp:simplePos x="0" y="0"/>
                <wp:positionH relativeFrom="column">
                  <wp:posOffset>1655445</wp:posOffset>
                </wp:positionH>
                <wp:positionV relativeFrom="paragraph">
                  <wp:posOffset>3810</wp:posOffset>
                </wp:positionV>
                <wp:extent cx="2743200" cy="1510665"/>
                <wp:effectExtent l="0" t="0" r="12700" b="13335"/>
                <wp:wrapThrough wrapText="bothSides">
                  <wp:wrapPolygon edited="0">
                    <wp:start x="0" y="0"/>
                    <wp:lineTo x="0" y="21609"/>
                    <wp:lineTo x="21600" y="21609"/>
                    <wp:lineTo x="21600" y="0"/>
                    <wp:lineTo x="0" y="0"/>
                  </wp:wrapPolygon>
                </wp:wrapThrough>
                <wp:docPr id="4" name="正方形/長方形 4"/>
                <wp:cNvGraphicFramePr/>
                <a:graphic xmlns:a="http://schemas.openxmlformats.org/drawingml/2006/main">
                  <a:graphicData uri="http://schemas.microsoft.com/office/word/2010/wordprocessingShape">
                    <wps:wsp>
                      <wps:cNvSpPr/>
                      <wps:spPr>
                        <a:xfrm>
                          <a:off x="0" y="0"/>
                          <a:ext cx="2743200" cy="1510665"/>
                        </a:xfrm>
                        <a:prstGeom prst="rect">
                          <a:avLst/>
                        </a:prstGeom>
                        <a:effectLst/>
                      </wps:spPr>
                      <wps:style>
                        <a:lnRef idx="1">
                          <a:schemeClr val="accent1"/>
                        </a:lnRef>
                        <a:fillRef idx="3">
                          <a:schemeClr val="accent1"/>
                        </a:fillRef>
                        <a:effectRef idx="2">
                          <a:schemeClr val="accent1"/>
                        </a:effectRef>
                        <a:fontRef idx="minor">
                          <a:schemeClr val="lt1"/>
                        </a:fontRef>
                      </wps:style>
                      <wps:txbx>
                        <w:txbxContent>
                          <w:p w14:paraId="46EC5E9A" w14:textId="77777777" w:rsidR="007A7769" w:rsidRDefault="00126E07">
                            <w:pPr>
                              <w:jc w:val="center"/>
                              <w:rPr>
                                <w:rFonts w:ascii="メイリオ" w:eastAsia="メイリオ"/>
                              </w:rPr>
                            </w:pPr>
                            <w:r>
                              <w:rPr>
                                <w:rFonts w:ascii="メイリオ" w:eastAsia="メイリオ" w:hint="eastAsia"/>
                              </w:rPr>
                              <w:t>認定ロゴイメージ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6F846773" id="正方形/長方形 4" o:spid="_x0000_s1027" style="position:absolute;margin-left:130.35pt;margin-top:.3pt;width:3in;height:118.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" fillcolor="#4f81bd [3204]" strokecolor="#4579b8 [3044]">
                <v:fill color2="#a7bfde [1620]" rotate="t" angle="180" focus="100%" type="gradient">
                  <o:fill v:ext="view" type="gradientUnscaled"/>
                </v:fill>
                <v:textbox>
                  <w:txbxContent>
                    <w:p w14:paraId="46EC5E9A" w14:textId="77777777" w:rsidR="007A7769" w:rsidRDefault="00126E07">
                      <w:pPr>
                        <w:jc w:val="center"/>
                        <w:rPr>
                          <w:rFonts w:ascii="メイリオ" w:eastAsia="メイリオ"/>
                        </w:rPr>
                      </w:pPr>
                      <w:r>
                        <w:rPr>
                          <w:rFonts w:ascii="メイリオ" w:eastAsia="メイリオ" w:hint="eastAsia"/>
                        </w:rPr>
                        <w:t>認定ロゴイメージ</w:t>
                      </w:r>
                    </w:p>
                  </w:txbxContent>
                </v:textbox>
                <w10:wrap type="through"/>
              </v:rect>
            </w:pict>
          </mc:Fallback>
        </mc:AlternateContent>
      </w:r>
    </w:p>
    <w:p w14:paraId="1E8D2144" w14:textId="77777777" w:rsidR="007A7769" w:rsidRDefault="007A7769">
      <w:pPr>
        <w:spacing w:line="320" w:lineRule="exact"/>
        <w:rPr>
          <w:rFonts w:ascii="メイリオ" w:eastAsia="メイリオ" w:hAnsi="ヒラギノ角ゴ ProN W3"/>
          <w:sz w:val="19"/>
          <w:szCs w:val="19"/>
        </w:rPr>
      </w:pPr>
    </w:p>
    <w:p w14:paraId="2741DEC8" w14:textId="77777777" w:rsidR="007A7769" w:rsidRDefault="007A7769">
      <w:pPr>
        <w:spacing w:line="320" w:lineRule="exact"/>
        <w:rPr>
          <w:rFonts w:ascii="メイリオ" w:eastAsia="メイリオ" w:hAnsi="ヒラギノ角ゴ ProN W3"/>
          <w:sz w:val="19"/>
          <w:szCs w:val="19"/>
        </w:rPr>
      </w:pPr>
    </w:p>
    <w:p w14:paraId="250C7786" w14:textId="77777777" w:rsidR="007A7769" w:rsidRPr="00350CF5" w:rsidRDefault="007A7769">
      <w:pPr>
        <w:spacing w:line="320" w:lineRule="exact"/>
        <w:rPr>
          <w:rFonts w:ascii="メイリオ" w:eastAsia="メイリオ" w:hAnsi="ヒラギノ角ゴ ProN W3"/>
          <w:sz w:val="19"/>
          <w:szCs w:val="19"/>
        </w:rPr>
      </w:pPr>
    </w:p>
    <w:p w14:paraId="6A52137D" w14:textId="77777777" w:rsidR="007A7769" w:rsidRDefault="007A7769">
      <w:pPr>
        <w:spacing w:line="320" w:lineRule="exact"/>
        <w:rPr>
          <w:rFonts w:ascii="メイリオ" w:eastAsia="メイリオ" w:hAnsi="ヒラギノ角ゴ ProN W3"/>
          <w:sz w:val="19"/>
          <w:szCs w:val="19"/>
        </w:rPr>
      </w:pPr>
    </w:p>
    <w:p w14:paraId="69C28B02" w14:textId="77777777" w:rsidR="007A7769" w:rsidRDefault="007A7769">
      <w:pPr>
        <w:spacing w:line="320" w:lineRule="exact"/>
        <w:rPr>
          <w:rFonts w:ascii="メイリオ" w:eastAsia="メイリオ" w:hAnsi="ヒラギノ角ゴ ProN W3"/>
          <w:sz w:val="19"/>
          <w:szCs w:val="19"/>
        </w:rPr>
      </w:pPr>
    </w:p>
    <w:p w14:paraId="675BBB71" w14:textId="77777777" w:rsidR="007A7769" w:rsidRDefault="007A7769">
      <w:pPr>
        <w:spacing w:line="320" w:lineRule="exact"/>
        <w:rPr>
          <w:rFonts w:ascii="メイリオ" w:eastAsia="メイリオ" w:hAnsi="ヒラギノ角ゴ ProN W3"/>
          <w:sz w:val="19"/>
          <w:szCs w:val="19"/>
        </w:rPr>
      </w:pPr>
    </w:p>
    <w:p w14:paraId="4532D796" w14:textId="520CD4BA" w:rsidR="007A7769" w:rsidRDefault="007A7769">
      <w:pPr>
        <w:spacing w:line="320" w:lineRule="exact"/>
        <w:rPr>
          <w:rFonts w:ascii="メイリオ" w:eastAsia="メイリオ" w:hAnsi="ヒラギノ角ゴ ProN W3"/>
          <w:sz w:val="19"/>
          <w:szCs w:val="19"/>
        </w:rPr>
      </w:pPr>
    </w:p>
    <w:p w14:paraId="4D434A2C" w14:textId="77777777" w:rsidR="00F41189" w:rsidRDefault="00F41189">
      <w:pPr>
        <w:spacing w:line="320" w:lineRule="exact"/>
        <w:rPr>
          <w:rFonts w:ascii="メイリオ" w:eastAsia="メイリオ" w:hAnsi="ヒラギノ角ゴ ProN W3"/>
          <w:sz w:val="19"/>
          <w:szCs w:val="19"/>
        </w:rPr>
      </w:pPr>
    </w:p>
    <w:p w14:paraId="51F8241A" w14:textId="77777777" w:rsidR="00F41189" w:rsidRDefault="00F41189">
      <w:pPr>
        <w:spacing w:line="320" w:lineRule="exact"/>
        <w:rPr>
          <w:rFonts w:ascii="メイリオ" w:eastAsia="メイリオ" w:hAnsi="ヒラギノ角ゴ ProN W3"/>
          <w:sz w:val="19"/>
          <w:szCs w:val="19"/>
        </w:rPr>
      </w:pPr>
    </w:p>
    <w:p w14:paraId="5149C31A" w14:textId="1F80EDE2" w:rsidR="00CD7288" w:rsidRPr="002156FB" w:rsidRDefault="00CD7288">
      <w:pPr>
        <w:spacing w:line="320" w:lineRule="exact"/>
        <w:rPr>
          <w:rFonts w:ascii="メイリオ" w:eastAsia="メイリオ" w:hAnsi="ヒラギノ角ゴ ProN W3"/>
          <w:b/>
          <w:bCs/>
          <w:sz w:val="20"/>
          <w:szCs w:val="20"/>
        </w:rPr>
      </w:pPr>
      <w:r w:rsidRPr="002156FB">
        <w:rPr>
          <w:rFonts w:ascii="メイリオ" w:eastAsia="メイリオ" w:hAnsi="ヒラギノ角ゴ ProN W3" w:hint="eastAsia"/>
          <w:b/>
          <w:bCs/>
          <w:sz w:val="20"/>
          <w:szCs w:val="20"/>
        </w:rPr>
        <w:t>■「</w:t>
      </w:r>
      <w:r w:rsidR="00D97161" w:rsidRPr="002156FB">
        <w:rPr>
          <w:rFonts w:ascii="メイリオ" w:eastAsia="メイリオ" w:hAnsi="ヒラギノ角ゴ ProN W3"/>
          <w:b/>
          <w:bCs/>
          <w:sz w:val="20"/>
          <w:szCs w:val="20"/>
        </w:rPr>
        <w:t>LINEヤフー</w:t>
      </w:r>
      <w:r w:rsidR="008F00F6" w:rsidRPr="002156FB">
        <w:rPr>
          <w:rFonts w:ascii="メイリオ" w:eastAsia="メイリオ" w:hAnsi="ヒラギノ角ゴ ProN W3"/>
          <w:b/>
          <w:bCs/>
          <w:sz w:val="20"/>
          <w:szCs w:val="20"/>
        </w:rPr>
        <w:t>Partner Program</w:t>
      </w:r>
      <w:r w:rsidRPr="002156FB">
        <w:rPr>
          <w:rFonts w:ascii="メイリオ" w:eastAsia="メイリオ" w:hAnsi="ヒラギノ角ゴ ProN W3" w:hint="eastAsia"/>
          <w:b/>
          <w:bCs/>
          <w:sz w:val="20"/>
          <w:szCs w:val="20"/>
        </w:rPr>
        <w:t>」について</w:t>
      </w:r>
    </w:p>
    <w:p w14:paraId="660028FF" w14:textId="498A533D" w:rsidR="00A32B82" w:rsidRDefault="00A32B82" w:rsidP="00A32B82">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w:t>
      </w:r>
      <w:r w:rsidR="00D97161" w:rsidRPr="00D97161">
        <w:rPr>
          <w:rFonts w:ascii="メイリオ" w:eastAsia="メイリオ" w:hAnsi="ヒラギノ角ゴ ProN W6"/>
          <w:sz w:val="18"/>
          <w:szCs w:val="18"/>
        </w:rPr>
        <w:t>LINEヤフー</w:t>
      </w:r>
      <w:r w:rsidR="00B40C47">
        <w:rPr>
          <w:rFonts w:ascii="メイリオ" w:eastAsia="メイリオ" w:hAnsi="ヒラギノ角ゴ ProN W6" w:hint="eastAsia"/>
          <w:sz w:val="18"/>
          <w:szCs w:val="18"/>
        </w:rPr>
        <w:t xml:space="preserve"> </w:t>
      </w:r>
      <w:r w:rsidR="008F00F6">
        <w:rPr>
          <w:rFonts w:ascii="メイリオ" w:eastAsia="メイリオ" w:hAnsi="ヒラギノ角ゴ ProN W6"/>
          <w:sz w:val="18"/>
          <w:szCs w:val="18"/>
        </w:rPr>
        <w:t>Partner Program</w:t>
      </w:r>
      <w:r>
        <w:rPr>
          <w:rFonts w:ascii="メイリオ" w:eastAsia="メイリオ" w:hAnsi="ヒラギノ角ゴ ProN W6" w:hint="eastAsia"/>
          <w:sz w:val="18"/>
          <w:szCs w:val="18"/>
        </w:rPr>
        <w:t>」は、</w:t>
      </w:r>
      <w:r w:rsidR="00DA04BE" w:rsidRPr="00F41189">
        <w:rPr>
          <w:rFonts w:ascii="メイリオ" w:eastAsia="メイリオ" w:hAnsi="メイリオ" w:cs="Arial"/>
          <w:color w:val="000000" w:themeColor="text1"/>
          <w:sz w:val="18"/>
          <w:szCs w:val="18"/>
          <w:shd w:val="clear" w:color="auto" w:fill="F8F8F8"/>
        </w:rPr>
        <w:t>LINE</w:t>
      </w:r>
      <w:r w:rsidR="00DA04BE" w:rsidRPr="00F41189">
        <w:rPr>
          <w:rFonts w:ascii="メイリオ" w:eastAsia="メイリオ" w:hAnsi="メイリオ" w:cs="Arial" w:hint="eastAsia"/>
          <w:color w:val="000000" w:themeColor="text1"/>
          <w:sz w:val="18"/>
          <w:szCs w:val="18"/>
          <w:shd w:val="clear" w:color="auto" w:fill="F8F8F8"/>
        </w:rPr>
        <w:t>および</w:t>
      </w:r>
      <w:r w:rsidR="00DA04BE" w:rsidRPr="00F41189">
        <w:rPr>
          <w:rFonts w:ascii="メイリオ" w:eastAsia="メイリオ" w:hAnsi="メイリオ" w:cs="Arial"/>
          <w:color w:val="000000" w:themeColor="text1"/>
          <w:sz w:val="18"/>
          <w:szCs w:val="18"/>
          <w:shd w:val="clear" w:color="auto" w:fill="F8F8F8"/>
        </w:rPr>
        <w:t>Yahoo! JAPAN</w:t>
      </w:r>
      <w:r w:rsidR="007E1FA3" w:rsidRPr="007E1FA3">
        <w:rPr>
          <w:rFonts w:ascii="メイリオ" w:eastAsia="メイリオ" w:hAnsi="ヒラギノ角ゴ ProN W6"/>
          <w:sz w:val="18"/>
          <w:szCs w:val="18"/>
        </w:rPr>
        <w:t>を活用したマーケティング・CX 課題の解決</w:t>
      </w:r>
      <w:r>
        <w:rPr>
          <w:rFonts w:ascii="メイリオ" w:eastAsia="メイリオ" w:hAnsi="ヒラギノ角ゴ ProN W6" w:hint="eastAsia"/>
          <w:sz w:val="18"/>
          <w:szCs w:val="18"/>
        </w:rPr>
        <w:t>をより積極的に推進することを目的に導入された、</w:t>
      </w:r>
      <w:r w:rsidR="007E1FA3" w:rsidRPr="007E1FA3">
        <w:rPr>
          <w:rFonts w:ascii="メイリオ" w:eastAsia="メイリオ" w:hAnsi="ヒラギノ角ゴ ProN W6" w:hint="eastAsia"/>
          <w:sz w:val="18"/>
          <w:szCs w:val="18"/>
        </w:rPr>
        <w:t>「</w:t>
      </w:r>
      <w:r w:rsidR="008F00F6">
        <w:rPr>
          <w:rFonts w:ascii="メイリオ" w:eastAsia="メイリオ" w:hAnsi="ヒラギノ角ゴ ProN W6" w:hint="eastAsia"/>
          <w:sz w:val="18"/>
          <w:szCs w:val="18"/>
        </w:rPr>
        <w:t>Sales Partner</w:t>
      </w:r>
      <w:r w:rsidR="007E1FA3" w:rsidRPr="007E1FA3">
        <w:rPr>
          <w:rFonts w:ascii="メイリオ" w:eastAsia="メイリオ" w:hAnsi="ヒラギノ角ゴ ProN W6" w:hint="eastAsia"/>
          <w:sz w:val="18"/>
          <w:szCs w:val="18"/>
        </w:rPr>
        <w:t>」「</w:t>
      </w:r>
      <w:r w:rsidR="008F00F6">
        <w:rPr>
          <w:rFonts w:ascii="メイリオ" w:eastAsia="メイリオ" w:hAnsi="ヒラギノ角ゴ ProN W6" w:hint="eastAsia"/>
          <w:sz w:val="18"/>
          <w:szCs w:val="18"/>
        </w:rPr>
        <w:t>T</w:t>
      </w:r>
      <w:r w:rsidR="008F00F6">
        <w:rPr>
          <w:rFonts w:ascii="メイリオ" w:eastAsia="メイリオ" w:hAnsi="ヒラギノ角ゴ ProN W6"/>
          <w:sz w:val="18"/>
          <w:szCs w:val="18"/>
        </w:rPr>
        <w:t xml:space="preserve">echnology </w:t>
      </w:r>
      <w:r w:rsidR="008F00F6">
        <w:rPr>
          <w:rFonts w:ascii="メイリオ" w:eastAsia="メイリオ" w:hAnsi="ヒラギノ角ゴ ProN W6" w:hint="eastAsia"/>
          <w:sz w:val="18"/>
          <w:szCs w:val="18"/>
        </w:rPr>
        <w:t>Partner</w:t>
      </w:r>
      <w:r w:rsidR="007E1FA3" w:rsidRPr="007E1FA3">
        <w:rPr>
          <w:rFonts w:ascii="メイリオ" w:eastAsia="メイリオ" w:hAnsi="ヒラギノ角ゴ ProN W6" w:hint="eastAsia"/>
          <w:sz w:val="18"/>
          <w:szCs w:val="18"/>
        </w:rPr>
        <w:t>」「</w:t>
      </w:r>
      <w:r w:rsidR="008F00F6">
        <w:rPr>
          <w:rFonts w:ascii="メイリオ" w:eastAsia="メイリオ" w:hAnsi="ヒラギノ角ゴ ProN W6" w:hint="eastAsia"/>
          <w:sz w:val="18"/>
          <w:szCs w:val="18"/>
        </w:rPr>
        <w:t>N</w:t>
      </w:r>
      <w:r w:rsidR="008F00F6">
        <w:rPr>
          <w:rFonts w:ascii="メイリオ" w:eastAsia="メイリオ" w:hAnsi="ヒラギノ角ゴ ProN W6"/>
          <w:sz w:val="18"/>
          <w:szCs w:val="18"/>
        </w:rPr>
        <w:t xml:space="preserve">etwork </w:t>
      </w:r>
      <w:r w:rsidR="008F00F6">
        <w:rPr>
          <w:rFonts w:ascii="メイリオ" w:eastAsia="メイリオ" w:hAnsi="ヒラギノ角ゴ ProN W6" w:hint="eastAsia"/>
          <w:sz w:val="18"/>
          <w:szCs w:val="18"/>
        </w:rPr>
        <w:t>Partner</w:t>
      </w:r>
      <w:r w:rsidR="007E1FA3" w:rsidRPr="007E1FA3">
        <w:rPr>
          <w:rFonts w:ascii="メイリオ" w:eastAsia="メイリオ" w:hAnsi="ヒラギノ角ゴ ProN W6" w:hint="eastAsia"/>
          <w:sz w:val="18"/>
          <w:szCs w:val="18"/>
        </w:rPr>
        <w:t>」「</w:t>
      </w:r>
      <w:r w:rsidR="007E1FA3" w:rsidRPr="007E1FA3">
        <w:rPr>
          <w:rFonts w:ascii="メイリオ" w:eastAsia="メイリオ" w:hAnsi="ヒラギノ角ゴ ProN W6"/>
          <w:sz w:val="18"/>
          <w:szCs w:val="18"/>
        </w:rPr>
        <w:t xml:space="preserve">CX </w:t>
      </w:r>
      <w:r w:rsidR="008F00F6">
        <w:rPr>
          <w:rFonts w:ascii="メイリオ" w:eastAsia="メイリオ" w:hAnsi="ヒラギノ角ゴ ProN W6"/>
          <w:sz w:val="18"/>
          <w:szCs w:val="18"/>
        </w:rPr>
        <w:t>Partner</w:t>
      </w:r>
      <w:r w:rsidR="007E1FA3" w:rsidRPr="007E1FA3">
        <w:rPr>
          <w:rFonts w:ascii="メイリオ" w:eastAsia="メイリオ" w:hAnsi="ヒラギノ角ゴ ProN W6"/>
          <w:sz w:val="18"/>
          <w:szCs w:val="18"/>
        </w:rPr>
        <w:t>」</w:t>
      </w:r>
      <w:r w:rsidR="007E1FA3">
        <w:rPr>
          <w:rFonts w:ascii="メイリオ" w:eastAsia="メイリオ" w:hAnsi="ヒラギノ角ゴ ProN W6" w:hint="eastAsia"/>
          <w:sz w:val="18"/>
          <w:szCs w:val="18"/>
        </w:rPr>
        <w:t>の各</w:t>
      </w:r>
      <w:r>
        <w:rPr>
          <w:rFonts w:ascii="メイリオ" w:eastAsia="メイリオ" w:hAnsi="ヒラギノ角ゴ ProN W6" w:hint="eastAsia"/>
          <w:sz w:val="18"/>
          <w:szCs w:val="18"/>
        </w:rPr>
        <w:t>カテゴリーにおいて、広告代理店やサービスデベロッパーを認定するプログラムです</w:t>
      </w:r>
      <w:r>
        <w:rPr>
          <w:rFonts w:ascii="メイリオ" w:eastAsia="メイリオ" w:hAnsi="ヒラギノ角ゴ ProN W6"/>
          <w:sz w:val="18"/>
          <w:szCs w:val="18"/>
        </w:rPr>
        <w:t>*</w:t>
      </w:r>
      <w:r>
        <w:rPr>
          <w:rFonts w:ascii="メイリオ" w:eastAsia="メイリオ" w:hAnsi="ヒラギノ角ゴ ProN W6" w:hint="eastAsia"/>
          <w:sz w:val="18"/>
          <w:szCs w:val="18"/>
        </w:rPr>
        <w:t>。</w:t>
      </w:r>
    </w:p>
    <w:p w14:paraId="620435BE" w14:textId="77777777" w:rsidR="00350CF5" w:rsidRPr="00D02127" w:rsidRDefault="00350CF5">
      <w:pPr>
        <w:spacing w:line="300" w:lineRule="exact"/>
        <w:rPr>
          <w:rFonts w:ascii="メイリオ" w:eastAsia="メイリオ" w:hAnsi="ヒラギノ角ゴ ProN W6"/>
          <w:sz w:val="16"/>
          <w:szCs w:val="16"/>
        </w:rPr>
      </w:pPr>
    </w:p>
    <w:p w14:paraId="7E35AE3D" w14:textId="11BAF685" w:rsidR="00F41189" w:rsidRPr="00CD7288" w:rsidRDefault="0001103E" w:rsidP="007E1FA3">
      <w:pPr>
        <w:spacing w:line="300" w:lineRule="exact"/>
        <w:rPr>
          <w:rFonts w:ascii="メイリオ" w:eastAsia="メイリオ" w:hAnsi="ヒラギノ角ゴ ProN W6"/>
          <w:sz w:val="14"/>
          <w:szCs w:val="14"/>
        </w:rPr>
      </w:pPr>
      <w:r>
        <w:rPr>
          <w:rFonts w:ascii="メイリオ" w:eastAsia="メイリオ" w:hAnsi="ヒラギノ角ゴ ProN W6"/>
          <w:sz w:val="14"/>
          <w:szCs w:val="14"/>
        </w:rPr>
        <w:t>*</w:t>
      </w:r>
      <w:r w:rsidR="00CB6211">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Sales Partner</w:t>
      </w:r>
      <w:r w:rsidR="00CB6211">
        <w:rPr>
          <w:rFonts w:ascii="メイリオ" w:eastAsia="メイリオ" w:hAnsi="ヒラギノ角ゴ ProN W6" w:hint="eastAsia"/>
          <w:sz w:val="14"/>
          <w:szCs w:val="14"/>
        </w:rPr>
        <w:t>（認定</w:t>
      </w:r>
      <w:r w:rsidR="008F00F6">
        <w:rPr>
          <w:rFonts w:ascii="メイリオ" w:eastAsia="メイリオ" w:hAnsi="ヒラギノ角ゴ ProN W6" w:hint="eastAsia"/>
          <w:sz w:val="14"/>
          <w:szCs w:val="14"/>
        </w:rPr>
        <w:t>Partner</w:t>
      </w:r>
      <w:r w:rsidR="00CB6211">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S</w:t>
      </w:r>
      <w:r w:rsidR="008F00F6">
        <w:rPr>
          <w:rFonts w:ascii="メイリオ" w:eastAsia="メイリオ" w:hAnsi="ヒラギノ角ゴ ProN W6"/>
          <w:sz w:val="14"/>
          <w:szCs w:val="14"/>
        </w:rPr>
        <w:t xml:space="preserve">tore Promotion </w:t>
      </w:r>
      <w:r w:rsidR="008F00F6">
        <w:rPr>
          <w:rFonts w:ascii="メイリオ" w:eastAsia="メイリオ" w:hAnsi="ヒラギノ角ゴ ProN W6" w:hint="eastAsia"/>
          <w:sz w:val="14"/>
          <w:szCs w:val="14"/>
        </w:rPr>
        <w:t>Partner</w:t>
      </w:r>
      <w:r w:rsidR="00CB6211">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Ads Operation Badge</w:t>
      </w:r>
      <w:r w:rsidR="00CB6211">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Ads Policy Badge</w:t>
      </w:r>
      <w:r w:rsidR="00CB6211">
        <w:rPr>
          <w:rFonts w:ascii="メイリオ" w:eastAsia="メイリオ" w:hAnsi="ヒラギノ角ゴ ProN W6" w:hint="eastAsia"/>
          <w:sz w:val="14"/>
          <w:szCs w:val="14"/>
        </w:rPr>
        <w:t>）」、</w:t>
      </w:r>
      <w:r w:rsidR="007E1FA3" w:rsidRPr="007E1FA3">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T</w:t>
      </w:r>
      <w:r w:rsidR="008F00F6">
        <w:rPr>
          <w:rFonts w:ascii="メイリオ" w:eastAsia="メイリオ" w:hAnsi="ヒラギノ角ゴ ProN W6"/>
          <w:sz w:val="14"/>
          <w:szCs w:val="14"/>
        </w:rPr>
        <w:t xml:space="preserve">echnology </w:t>
      </w:r>
      <w:r w:rsidR="008F00F6">
        <w:rPr>
          <w:rFonts w:ascii="メイリオ" w:eastAsia="メイリオ" w:hAnsi="ヒラギノ角ゴ ProN W6" w:hint="eastAsia"/>
          <w:sz w:val="14"/>
          <w:szCs w:val="14"/>
        </w:rPr>
        <w:t>Partner</w:t>
      </w:r>
      <w:r w:rsidR="007E1FA3" w:rsidRPr="007E1FA3">
        <w:rPr>
          <w:rFonts w:ascii="メイリオ" w:eastAsia="メイリオ" w:hAnsi="ヒラギノ角ゴ ProN W6" w:hint="eastAsia"/>
          <w:sz w:val="14"/>
          <w:szCs w:val="14"/>
        </w:rPr>
        <w:t>」、「</w:t>
      </w:r>
      <w:r w:rsidR="008F00F6">
        <w:rPr>
          <w:rFonts w:ascii="メイリオ" w:eastAsia="メイリオ" w:hAnsi="ヒラギノ角ゴ ProN W6" w:hint="eastAsia"/>
          <w:sz w:val="14"/>
          <w:szCs w:val="14"/>
        </w:rPr>
        <w:t>N</w:t>
      </w:r>
      <w:r w:rsidR="008F00F6">
        <w:rPr>
          <w:rFonts w:ascii="メイリオ" w:eastAsia="メイリオ" w:hAnsi="ヒラギノ角ゴ ProN W6"/>
          <w:sz w:val="14"/>
          <w:szCs w:val="14"/>
        </w:rPr>
        <w:t xml:space="preserve">etwork </w:t>
      </w:r>
      <w:r w:rsidR="008F00F6">
        <w:rPr>
          <w:rFonts w:ascii="メイリオ" w:eastAsia="メイリオ" w:hAnsi="ヒラギノ角ゴ ProN W6" w:hint="eastAsia"/>
          <w:sz w:val="14"/>
          <w:szCs w:val="14"/>
        </w:rPr>
        <w:t>Partner</w:t>
      </w:r>
      <w:r w:rsidR="007E1FA3" w:rsidRPr="007E1FA3">
        <w:rPr>
          <w:rFonts w:ascii="メイリオ" w:eastAsia="メイリオ" w:hAnsi="ヒラギノ角ゴ ProN W6" w:hint="eastAsia"/>
          <w:sz w:val="14"/>
          <w:szCs w:val="14"/>
        </w:rPr>
        <w:t>」（</w:t>
      </w:r>
      <w:r w:rsidR="007E1FA3" w:rsidRPr="007E1FA3">
        <w:rPr>
          <w:rFonts w:ascii="メイリオ" w:eastAsia="メイリオ" w:hAnsi="ヒラギノ角ゴ ProN W6"/>
          <w:sz w:val="14"/>
          <w:szCs w:val="14"/>
        </w:rPr>
        <w:t xml:space="preserve">LINE </w:t>
      </w:r>
      <w:r w:rsidR="008F00F6">
        <w:rPr>
          <w:rFonts w:ascii="メイリオ" w:eastAsia="メイリオ" w:hAnsi="ヒラギノ角ゴ ProN W6" w:hint="eastAsia"/>
          <w:sz w:val="14"/>
          <w:szCs w:val="14"/>
        </w:rPr>
        <w:t>N</w:t>
      </w:r>
      <w:r w:rsidR="008F00F6">
        <w:rPr>
          <w:rFonts w:ascii="メイリオ" w:eastAsia="メイリオ" w:hAnsi="ヒラギノ角ゴ ProN W6"/>
          <w:sz w:val="14"/>
          <w:szCs w:val="14"/>
        </w:rPr>
        <w:t>etwork Partner</w:t>
      </w:r>
      <w:r w:rsidR="007E1FA3" w:rsidRPr="007E1FA3">
        <w:rPr>
          <w:rFonts w:ascii="メイリオ" w:eastAsia="メイリオ" w:hAnsi="ヒラギノ角ゴ ProN W6"/>
          <w:sz w:val="14"/>
          <w:szCs w:val="14"/>
        </w:rPr>
        <w:t>、Yahoo!広告</w:t>
      </w:r>
      <w:r w:rsidR="008F00F6">
        <w:rPr>
          <w:rFonts w:ascii="メイリオ" w:eastAsia="メイリオ" w:hAnsi="ヒラギノ角ゴ ProN W6" w:hint="eastAsia"/>
          <w:sz w:val="14"/>
          <w:szCs w:val="14"/>
        </w:rPr>
        <w:t>N</w:t>
      </w:r>
      <w:r w:rsidR="008F00F6">
        <w:rPr>
          <w:rFonts w:ascii="メイリオ" w:eastAsia="メイリオ" w:hAnsi="ヒラギノ角ゴ ProN W6"/>
          <w:sz w:val="14"/>
          <w:szCs w:val="14"/>
        </w:rPr>
        <w:t>etwork Partner</w:t>
      </w:r>
      <w:r w:rsidR="007E1FA3" w:rsidRPr="007E1FA3">
        <w:rPr>
          <w:rFonts w:ascii="メイリオ" w:eastAsia="メイリオ" w:hAnsi="ヒラギノ角ゴ ProN W6"/>
          <w:sz w:val="14"/>
          <w:szCs w:val="14"/>
        </w:rPr>
        <w:t>）</w:t>
      </w:r>
      <w:r w:rsidR="007E1FA3">
        <w:rPr>
          <w:rFonts w:ascii="メイリオ" w:eastAsia="メイリオ" w:hAnsi="ヒラギノ角ゴ ProN W6" w:hint="eastAsia"/>
          <w:sz w:val="14"/>
          <w:szCs w:val="14"/>
        </w:rPr>
        <w:t>、「</w:t>
      </w:r>
      <w:r w:rsidR="007E1FA3" w:rsidRPr="007E1FA3">
        <w:rPr>
          <w:rFonts w:ascii="メイリオ" w:eastAsia="メイリオ" w:hAnsi="ヒラギノ角ゴ ProN W6"/>
          <w:sz w:val="14"/>
          <w:szCs w:val="14"/>
        </w:rPr>
        <w:t xml:space="preserve">CX </w:t>
      </w:r>
      <w:r w:rsidR="008F00F6">
        <w:rPr>
          <w:rFonts w:ascii="メイリオ" w:eastAsia="メイリオ" w:hAnsi="ヒラギノ角ゴ ProN W6"/>
          <w:sz w:val="14"/>
          <w:szCs w:val="14"/>
        </w:rPr>
        <w:t>Partner</w:t>
      </w:r>
      <w:r w:rsidR="007E1FA3">
        <w:rPr>
          <w:rFonts w:ascii="メイリオ" w:eastAsia="メイリオ" w:hAnsi="ヒラギノ角ゴ ProN W6" w:hint="eastAsia"/>
          <w:sz w:val="14"/>
          <w:szCs w:val="14"/>
        </w:rPr>
        <w:t>」</w:t>
      </w:r>
      <w:r>
        <w:rPr>
          <w:rFonts w:ascii="メイリオ" w:eastAsia="メイリオ" w:hAnsi="ヒラギノ角ゴ ProN W6" w:hint="eastAsia"/>
          <w:sz w:val="14"/>
          <w:szCs w:val="14"/>
        </w:rPr>
        <w:t>において認定が行われます。</w:t>
      </w:r>
    </w:p>
    <w:p w14:paraId="671C4366" w14:textId="77777777" w:rsidR="00AD625F" w:rsidRPr="008F00F6" w:rsidRDefault="00AD625F" w:rsidP="00CB6211">
      <w:pPr>
        <w:spacing w:line="300" w:lineRule="exact"/>
        <w:rPr>
          <w:rFonts w:ascii="メイリオ" w:eastAsia="メイリオ" w:hAnsi="ヒラギノ角ゴ ProN W6"/>
          <w:sz w:val="14"/>
          <w:szCs w:val="14"/>
        </w:rPr>
      </w:pPr>
    </w:p>
    <w:p w14:paraId="178B0923" w14:textId="47CA9B7F" w:rsidR="00CD7288" w:rsidRPr="002156FB" w:rsidRDefault="00CD7288" w:rsidP="00CD7288">
      <w:pPr>
        <w:spacing w:line="320" w:lineRule="exact"/>
        <w:rPr>
          <w:rFonts w:ascii="メイリオ" w:eastAsia="メイリオ" w:hAnsi="ヒラギノ角ゴ ProN W6"/>
          <w:b/>
          <w:bCs/>
          <w:sz w:val="20"/>
          <w:szCs w:val="20"/>
        </w:rPr>
      </w:pPr>
      <w:r w:rsidRPr="002156FB">
        <w:rPr>
          <w:rFonts w:ascii="メイリオ" w:eastAsia="メイリオ" w:hAnsi="ヒラギノ角ゴ ProN W6"/>
          <w:b/>
          <w:bCs/>
          <w:sz w:val="20"/>
          <w:szCs w:val="20"/>
        </w:rPr>
        <w:lastRenderedPageBreak/>
        <w:t>■</w:t>
      </w:r>
      <w:r w:rsidR="007E1FA3" w:rsidRPr="002156FB">
        <w:rPr>
          <w:rFonts w:ascii="メイリオ" w:eastAsia="メイリオ" w:hAnsi="ヒラギノ角ゴ ProN W6" w:hint="eastAsia"/>
          <w:b/>
          <w:bCs/>
          <w:sz w:val="20"/>
          <w:szCs w:val="20"/>
        </w:rPr>
        <w:t>「</w:t>
      </w:r>
      <w:r w:rsidR="008F00F6" w:rsidRPr="002156FB">
        <w:rPr>
          <w:rFonts w:ascii="メイリオ" w:eastAsia="メイリオ" w:hAnsi="ヒラギノ角ゴ ProN W6"/>
          <w:b/>
          <w:bCs/>
          <w:sz w:val="20"/>
          <w:szCs w:val="20"/>
        </w:rPr>
        <w:t>Sales Partner</w:t>
      </w:r>
      <w:r w:rsidR="007E1FA3" w:rsidRPr="002156FB">
        <w:rPr>
          <w:rFonts w:ascii="メイリオ" w:eastAsia="メイリオ" w:hAnsi="ヒラギノ角ゴ ProN W6" w:hint="eastAsia"/>
          <w:b/>
          <w:bCs/>
          <w:sz w:val="20"/>
          <w:szCs w:val="20"/>
        </w:rPr>
        <w:t>」</w:t>
      </w:r>
      <w:r w:rsidRPr="002156FB">
        <w:rPr>
          <w:rFonts w:ascii="メイリオ" w:eastAsia="メイリオ" w:hAnsi="ヒラギノ角ゴ ProN W6" w:hint="eastAsia"/>
          <w:b/>
          <w:bCs/>
          <w:sz w:val="20"/>
          <w:szCs w:val="20"/>
        </w:rPr>
        <w:t>について</w:t>
      </w:r>
    </w:p>
    <w:p w14:paraId="09250552" w14:textId="0C253C33" w:rsidR="00AD625F" w:rsidRPr="00297CCA" w:rsidRDefault="00A32B82" w:rsidP="0088071F">
      <w:pPr>
        <w:spacing w:line="320" w:lineRule="exact"/>
        <w:rPr>
          <w:rFonts w:ascii="メイリオ" w:eastAsia="メイリオ" w:hAnsi="ヒラギノ角ゴ ProN W3"/>
          <w:color w:val="000000" w:themeColor="text1"/>
          <w:sz w:val="18"/>
          <w:szCs w:val="18"/>
        </w:rPr>
      </w:pPr>
      <w:r w:rsidRPr="00297CCA">
        <w:rPr>
          <w:rFonts w:ascii="メイリオ" w:eastAsia="メイリオ" w:hAnsi="ヒラギノ角ゴ ProN W3" w:hint="eastAsia"/>
          <w:color w:val="000000" w:themeColor="text1"/>
          <w:sz w:val="18"/>
          <w:szCs w:val="18"/>
        </w:rPr>
        <w:t>この度、</w:t>
      </w:r>
      <w:r w:rsidRPr="00E71F8B">
        <w:rPr>
          <w:rFonts w:ascii="メイリオ" w:eastAsia="メイリオ" w:hAnsi="ヒラギノ角ゴ ProN W3" w:hint="eastAsia"/>
          <w:color w:val="FF0000"/>
          <w:sz w:val="18"/>
          <w:szCs w:val="18"/>
        </w:rPr>
        <w:t>株式会社</w:t>
      </w:r>
      <w:r w:rsidRPr="00E71F8B">
        <w:rPr>
          <w:rFonts w:ascii="メイリオ" w:eastAsia="メイリオ" w:hAnsi="ヒラギノ角ゴ ProN W3"/>
          <w:color w:val="FF0000"/>
          <w:sz w:val="18"/>
          <w:szCs w:val="18"/>
        </w:rPr>
        <w:t>XXXX</w:t>
      </w:r>
      <w:r w:rsidRPr="00297CCA">
        <w:rPr>
          <w:rFonts w:ascii="メイリオ" w:eastAsia="メイリオ" w:hAnsi="ヒラギノ角ゴ ProN W3" w:hint="eastAsia"/>
          <w:color w:val="000000" w:themeColor="text1"/>
          <w:sz w:val="18"/>
          <w:szCs w:val="18"/>
        </w:rPr>
        <w:t>が認定さ</w:t>
      </w:r>
      <w:r w:rsidRPr="003D048A">
        <w:rPr>
          <w:rFonts w:ascii="メイリオ" w:eastAsia="メイリオ" w:hAnsi="ヒラギノ角ゴ ProN W3" w:hint="eastAsia"/>
          <w:color w:val="000000" w:themeColor="text1"/>
          <w:sz w:val="18"/>
          <w:szCs w:val="18"/>
        </w:rPr>
        <w:t>れた「</w:t>
      </w:r>
      <w:r w:rsidR="008F00F6">
        <w:rPr>
          <w:rFonts w:ascii="メイリオ" w:eastAsia="メイリオ" w:hAnsi="ヒラギノ角ゴ ProN W3" w:hint="eastAsia"/>
          <w:color w:val="000000" w:themeColor="text1"/>
          <w:sz w:val="18"/>
          <w:szCs w:val="18"/>
        </w:rPr>
        <w:t>Sales Partner</w:t>
      </w:r>
      <w:r w:rsidRPr="003D048A">
        <w:rPr>
          <w:rFonts w:ascii="メイリオ" w:eastAsia="メイリオ" w:hAnsi="ヒラギノ角ゴ ProN W3" w:hint="eastAsia"/>
          <w:color w:val="000000" w:themeColor="text1"/>
          <w:sz w:val="18"/>
          <w:szCs w:val="18"/>
        </w:rPr>
        <w:t>」</w:t>
      </w:r>
      <w:r w:rsidR="00440226" w:rsidRPr="003D048A">
        <w:rPr>
          <w:rFonts w:ascii="メイリオ" w:eastAsia="メイリオ" w:hAnsi="ヒラギノ角ゴ ProN W3" w:hint="eastAsia"/>
          <w:color w:val="000000" w:themeColor="text1"/>
          <w:sz w:val="18"/>
          <w:szCs w:val="18"/>
        </w:rPr>
        <w:t>は、</w:t>
      </w:r>
      <w:r w:rsidR="00CF6FC9" w:rsidRPr="00350CF5">
        <w:rPr>
          <w:rFonts w:ascii="メイリオ" w:eastAsia="メイリオ" w:hAnsi="メイリオ" w:cs="Arial"/>
          <w:color w:val="333333"/>
          <w:sz w:val="18"/>
          <w:szCs w:val="18"/>
          <w:shd w:val="clear" w:color="auto" w:fill="FFFFFF"/>
        </w:rPr>
        <w:t>LINEヤフーが提供するサービスの導入や</w:t>
      </w:r>
      <w:r w:rsidR="00CF6FC9">
        <w:rPr>
          <w:rFonts w:ascii="メイリオ" w:eastAsia="メイリオ" w:hAnsi="メイリオ" w:cs="Arial" w:hint="eastAsia"/>
          <w:color w:val="333333"/>
          <w:sz w:val="18"/>
          <w:szCs w:val="18"/>
          <w:shd w:val="clear" w:color="auto" w:fill="FFFFFF"/>
        </w:rPr>
        <w:t>広告</w:t>
      </w:r>
      <w:r w:rsidR="00CF6FC9" w:rsidRPr="00350CF5">
        <w:rPr>
          <w:rFonts w:ascii="メイリオ" w:eastAsia="メイリオ" w:hAnsi="メイリオ" w:cs="Arial"/>
          <w:color w:val="333333"/>
          <w:sz w:val="18"/>
          <w:szCs w:val="18"/>
          <w:shd w:val="clear" w:color="auto" w:fill="FFFFFF"/>
        </w:rPr>
        <w:t>出稿支援を</w:t>
      </w:r>
      <w:r w:rsidR="008969E3" w:rsidRPr="003D048A">
        <w:rPr>
          <w:rFonts w:ascii="メイリオ" w:eastAsia="メイリオ" w:hAnsi="ヒラギノ角ゴ ProN W3"/>
          <w:color w:val="000000" w:themeColor="text1"/>
          <w:sz w:val="18"/>
          <w:szCs w:val="18"/>
        </w:rPr>
        <w:t>行う</w:t>
      </w:r>
      <w:r w:rsidR="00540DA6">
        <w:rPr>
          <w:rFonts w:ascii="メイリオ" w:eastAsia="メイリオ" w:hAnsi="ヒラギノ角ゴ ProN W3" w:hint="eastAsia"/>
          <w:color w:val="000000" w:themeColor="text1"/>
          <w:sz w:val="18"/>
          <w:szCs w:val="18"/>
        </w:rPr>
        <w:t>パートナーで</w:t>
      </w:r>
      <w:r w:rsidR="008969E3" w:rsidRPr="003D048A">
        <w:rPr>
          <w:rFonts w:ascii="メイリオ" w:eastAsia="メイリオ" w:hAnsi="ヒラギノ角ゴ ProN W3"/>
          <w:color w:val="000000" w:themeColor="text1"/>
          <w:sz w:val="18"/>
          <w:szCs w:val="18"/>
        </w:rPr>
        <w:t>す。</w:t>
      </w:r>
      <w:r w:rsidR="00CF6FC9">
        <w:rPr>
          <w:rFonts w:ascii="メイリオ" w:eastAsia="メイリオ" w:hAnsi="ヒラギノ角ゴ ProN W3" w:hint="eastAsia"/>
          <w:color w:val="000000" w:themeColor="text1"/>
          <w:sz w:val="18"/>
          <w:szCs w:val="18"/>
        </w:rPr>
        <w:t>前半期の広告取扱高に応じて</w:t>
      </w:r>
      <w:r w:rsidR="00B40C47">
        <w:rPr>
          <w:rFonts w:ascii="メイリオ" w:eastAsia="メイリオ" w:hAnsi="ヒラギノ角ゴ ProN W3" w:hint="eastAsia"/>
          <w:color w:val="000000" w:themeColor="text1"/>
          <w:sz w:val="18"/>
          <w:szCs w:val="18"/>
        </w:rPr>
        <w:t>パートナー</w:t>
      </w:r>
      <w:r w:rsidR="008969E3" w:rsidRPr="00297CCA">
        <w:rPr>
          <w:rFonts w:ascii="メイリオ" w:eastAsia="メイリオ" w:hAnsi="ヒラギノ角ゴ ProN W3"/>
          <w:color w:val="000000" w:themeColor="text1"/>
          <w:sz w:val="18"/>
          <w:szCs w:val="18"/>
        </w:rPr>
        <w:t>は「Premier」「</w:t>
      </w:r>
      <w:r w:rsidR="00CF6FC9">
        <w:rPr>
          <w:rFonts w:ascii="メイリオ" w:eastAsia="メイリオ" w:hAnsi="ヒラギノ角ゴ ProN W3" w:hint="eastAsia"/>
          <w:color w:val="000000" w:themeColor="text1"/>
          <w:sz w:val="18"/>
          <w:szCs w:val="18"/>
        </w:rPr>
        <w:t>S</w:t>
      </w:r>
      <w:r w:rsidR="00CF6FC9">
        <w:rPr>
          <w:rFonts w:ascii="メイリオ" w:eastAsia="メイリオ" w:hAnsi="ヒラギノ角ゴ ProN W3"/>
          <w:color w:val="000000" w:themeColor="text1"/>
          <w:sz w:val="18"/>
          <w:szCs w:val="18"/>
        </w:rPr>
        <w:t>elect</w:t>
      </w:r>
      <w:r w:rsidR="008969E3" w:rsidRPr="00297CCA">
        <w:rPr>
          <w:rFonts w:ascii="メイリオ" w:eastAsia="メイリオ" w:hAnsi="ヒラギノ角ゴ ProN W3"/>
          <w:color w:val="000000" w:themeColor="text1"/>
          <w:sz w:val="18"/>
          <w:szCs w:val="18"/>
        </w:rPr>
        <w:t>」</w:t>
      </w:r>
      <w:r w:rsidR="00CF6FC9">
        <w:rPr>
          <w:rFonts w:ascii="メイリオ" w:eastAsia="メイリオ" w:hAnsi="ヒラギノ角ゴ ProN W3" w:hint="eastAsia"/>
          <w:color w:val="000000" w:themeColor="text1"/>
          <w:sz w:val="18"/>
          <w:szCs w:val="18"/>
        </w:rPr>
        <w:t>「C</w:t>
      </w:r>
      <w:r w:rsidR="00CF6FC9">
        <w:rPr>
          <w:rFonts w:ascii="メイリオ" w:eastAsia="メイリオ" w:hAnsi="ヒラギノ角ゴ ProN W3"/>
          <w:color w:val="000000" w:themeColor="text1"/>
          <w:sz w:val="18"/>
          <w:szCs w:val="18"/>
        </w:rPr>
        <w:t>ertified</w:t>
      </w:r>
      <w:r w:rsidR="00CF6FC9">
        <w:rPr>
          <w:rFonts w:ascii="メイリオ" w:eastAsia="メイリオ" w:hAnsi="ヒラギノ角ゴ ProN W3" w:hint="eastAsia"/>
          <w:color w:val="000000" w:themeColor="text1"/>
          <w:sz w:val="18"/>
          <w:szCs w:val="18"/>
        </w:rPr>
        <w:t>」い</w:t>
      </w:r>
      <w:r w:rsidR="00350CF5">
        <w:rPr>
          <w:rFonts w:ascii="メイリオ" w:eastAsia="メイリオ" w:hAnsi="ヒラギノ角ゴ ProN W3" w:hint="eastAsia"/>
          <w:color w:val="000000" w:themeColor="text1"/>
          <w:sz w:val="18"/>
          <w:szCs w:val="18"/>
        </w:rPr>
        <w:t>ず</w:t>
      </w:r>
      <w:r w:rsidR="00CF6FC9">
        <w:rPr>
          <w:rFonts w:ascii="メイリオ" w:eastAsia="メイリオ" w:hAnsi="ヒラギノ角ゴ ProN W3" w:hint="eastAsia"/>
          <w:color w:val="000000" w:themeColor="text1"/>
          <w:sz w:val="18"/>
          <w:szCs w:val="18"/>
        </w:rPr>
        <w:t>れかの認定</w:t>
      </w:r>
      <w:r w:rsidR="00540DA6">
        <w:rPr>
          <w:rFonts w:ascii="メイリオ" w:eastAsia="メイリオ" w:hAnsi="ヒラギノ角ゴ ProN W3" w:hint="eastAsia"/>
          <w:color w:val="000000" w:themeColor="text1"/>
          <w:sz w:val="18"/>
          <w:szCs w:val="18"/>
        </w:rPr>
        <w:t>パートナー</w:t>
      </w:r>
      <w:r w:rsidR="008969E3" w:rsidRPr="00297CCA">
        <w:rPr>
          <w:rFonts w:ascii="メイリオ" w:eastAsia="メイリオ" w:hAnsi="ヒラギノ角ゴ ProN W3"/>
          <w:color w:val="000000" w:themeColor="text1"/>
          <w:sz w:val="18"/>
          <w:szCs w:val="18"/>
        </w:rPr>
        <w:t>して認定されます。また、</w:t>
      </w:r>
      <w:r w:rsidR="00CF6FC9">
        <w:rPr>
          <w:rFonts w:ascii="メイリオ" w:eastAsia="メイリオ" w:hAnsi="ヒラギノ角ゴ ProN W3" w:hint="eastAsia"/>
          <w:color w:val="000000" w:themeColor="text1"/>
          <w:sz w:val="18"/>
          <w:szCs w:val="18"/>
        </w:rPr>
        <w:t>L</w:t>
      </w:r>
      <w:r w:rsidR="00CF6FC9">
        <w:rPr>
          <w:rFonts w:ascii="メイリオ" w:eastAsia="メイリオ" w:hAnsi="ヒラギノ角ゴ ProN W3"/>
          <w:color w:val="000000" w:themeColor="text1"/>
          <w:sz w:val="18"/>
          <w:szCs w:val="18"/>
        </w:rPr>
        <w:t>INE</w:t>
      </w:r>
      <w:r w:rsidR="00CF6FC9">
        <w:rPr>
          <w:rFonts w:ascii="メイリオ" w:eastAsia="メイリオ" w:hAnsi="ヒラギノ角ゴ ProN W3" w:hint="eastAsia"/>
          <w:color w:val="000000" w:themeColor="text1"/>
          <w:sz w:val="18"/>
          <w:szCs w:val="18"/>
        </w:rPr>
        <w:t>ヤフーが</w:t>
      </w:r>
      <w:r w:rsidR="00350CF5">
        <w:rPr>
          <w:rFonts w:ascii="メイリオ" w:eastAsia="メイリオ" w:hAnsi="ヒラギノ角ゴ ProN W3" w:hint="eastAsia"/>
          <w:color w:val="000000" w:themeColor="text1"/>
          <w:sz w:val="18"/>
          <w:szCs w:val="18"/>
        </w:rPr>
        <w:t>指定する特定の</w:t>
      </w:r>
      <w:r w:rsidR="00CF6FC9">
        <w:rPr>
          <w:rFonts w:ascii="メイリオ" w:eastAsia="メイリオ" w:hAnsi="ヒラギノ角ゴ ProN W3" w:hint="eastAsia"/>
          <w:color w:val="000000" w:themeColor="text1"/>
          <w:sz w:val="18"/>
          <w:szCs w:val="18"/>
        </w:rPr>
        <w:t>注力領域において優秀な</w:t>
      </w:r>
      <w:r w:rsidR="008969E3" w:rsidRPr="00297CCA">
        <w:rPr>
          <w:rFonts w:ascii="メイリオ" w:eastAsia="メイリオ" w:hAnsi="ヒラギノ角ゴ ProN W3"/>
          <w:color w:val="000000" w:themeColor="text1"/>
          <w:sz w:val="18"/>
          <w:szCs w:val="18"/>
        </w:rPr>
        <w:t>実績を</w:t>
      </w:r>
      <w:r w:rsidR="00CB07B8">
        <w:rPr>
          <w:rFonts w:ascii="メイリオ" w:eastAsia="メイリオ" w:hAnsi="ヒラギノ角ゴ ProN W3" w:hint="eastAsia"/>
          <w:color w:val="000000" w:themeColor="text1"/>
          <w:sz w:val="18"/>
          <w:szCs w:val="18"/>
        </w:rPr>
        <w:t>残した</w:t>
      </w:r>
      <w:r w:rsidR="00540DA6">
        <w:rPr>
          <w:rFonts w:ascii="メイリオ" w:eastAsia="メイリオ" w:hAnsi="ヒラギノ角ゴ ProN W3" w:hint="eastAsia"/>
          <w:color w:val="000000" w:themeColor="text1"/>
          <w:sz w:val="18"/>
          <w:szCs w:val="18"/>
        </w:rPr>
        <w:t>パートナー</w:t>
      </w:r>
      <w:r w:rsidR="008969E3" w:rsidRPr="00297CCA">
        <w:rPr>
          <w:rFonts w:ascii="メイリオ" w:eastAsia="メイリオ" w:hAnsi="ヒラギノ角ゴ ProN W3"/>
          <w:color w:val="000000" w:themeColor="text1"/>
          <w:sz w:val="18"/>
          <w:szCs w:val="18"/>
        </w:rPr>
        <w:t>は、各種認定</w:t>
      </w:r>
      <w:r w:rsidR="00540DA6">
        <w:rPr>
          <w:rFonts w:ascii="メイリオ" w:eastAsia="メイリオ" w:hAnsi="ヒラギノ角ゴ ProN W3" w:hint="eastAsia"/>
          <w:color w:val="000000" w:themeColor="text1"/>
          <w:sz w:val="18"/>
          <w:szCs w:val="18"/>
        </w:rPr>
        <w:t>バッジ</w:t>
      </w:r>
      <w:r w:rsidR="008969E3" w:rsidRPr="00297CCA">
        <w:rPr>
          <w:rFonts w:ascii="メイリオ" w:eastAsia="メイリオ" w:hAnsi="ヒラギノ角ゴ ProN W3"/>
          <w:color w:val="000000" w:themeColor="text1"/>
          <w:sz w:val="18"/>
          <w:szCs w:val="18"/>
        </w:rPr>
        <w:t>付与されます。</w:t>
      </w:r>
    </w:p>
    <w:p w14:paraId="214E3C37" w14:textId="77777777" w:rsidR="00A32B82" w:rsidRPr="00540DA6" w:rsidRDefault="00A32B82" w:rsidP="00A32B82">
      <w:pPr>
        <w:spacing w:line="320" w:lineRule="exact"/>
        <w:rPr>
          <w:rFonts w:ascii="メイリオ" w:eastAsia="メイリオ" w:hAnsi="ヒラギノ角ゴ ProN W3"/>
          <w:color w:val="FF0000"/>
          <w:sz w:val="18"/>
          <w:szCs w:val="18"/>
        </w:rPr>
      </w:pPr>
    </w:p>
    <w:p w14:paraId="7DDDFEE3" w14:textId="77777777" w:rsidR="008969E3" w:rsidRDefault="008969E3" w:rsidP="00A32B82">
      <w:pPr>
        <w:spacing w:line="300" w:lineRule="exact"/>
        <w:rPr>
          <w:rFonts w:ascii="メイリオ" w:eastAsia="メイリオ" w:hAnsi="ヒラギノ角ゴ ProN W3"/>
          <w:color w:val="FF0000"/>
          <w:sz w:val="18"/>
          <w:szCs w:val="18"/>
        </w:rPr>
      </w:pPr>
    </w:p>
    <w:p w14:paraId="5168DF66" w14:textId="36A3D413" w:rsidR="00A32B82" w:rsidRDefault="00A32B82" w:rsidP="00A32B82">
      <w:pPr>
        <w:spacing w:line="300" w:lineRule="exact"/>
        <w:rPr>
          <w:rFonts w:ascii="メイリオ" w:eastAsia="メイリオ" w:hAnsi="ヒラギノ角ゴ ProN W3"/>
          <w:sz w:val="18"/>
          <w:szCs w:val="18"/>
        </w:rPr>
      </w:pPr>
      <w:r>
        <w:rPr>
          <w:rFonts w:ascii="メイリオ" w:eastAsia="メイリオ" w:hAnsi="ヒラギノ角ゴ ProN W3" w:hint="eastAsia"/>
          <w:color w:val="FF0000"/>
          <w:sz w:val="18"/>
          <w:szCs w:val="18"/>
        </w:rPr>
        <w:t>株式会社X</w:t>
      </w:r>
      <w:r>
        <w:rPr>
          <w:rFonts w:ascii="メイリオ" w:eastAsia="メイリオ" w:hAnsi="ヒラギノ角ゴ ProN W3"/>
          <w:color w:val="FF0000"/>
          <w:sz w:val="18"/>
          <w:szCs w:val="18"/>
        </w:rPr>
        <w:t>XXX</w:t>
      </w:r>
      <w:r w:rsidRPr="000F75D0">
        <w:rPr>
          <w:rFonts w:ascii="メイリオ" w:eastAsia="メイリオ" w:hAnsi="ヒラギノ角ゴ ProN W3" w:hint="eastAsia"/>
          <w:color w:val="FF0000"/>
          <w:sz w:val="18"/>
          <w:szCs w:val="18"/>
        </w:rPr>
        <w:t>は、この度の認定を受け</w:t>
      </w:r>
      <w:r w:rsidR="0088071F" w:rsidRPr="0088071F">
        <w:rPr>
          <w:rFonts w:ascii="メイリオ" w:eastAsia="メイリオ" w:hAnsi="ヒラギノ角ゴ ProN W3"/>
          <w:color w:val="FF0000"/>
          <w:sz w:val="18"/>
          <w:szCs w:val="18"/>
        </w:rPr>
        <w:t>LINEヤフー</w:t>
      </w:r>
      <w:r w:rsidR="00FF3A1C">
        <w:rPr>
          <w:rFonts w:ascii="メイリオ" w:eastAsia="メイリオ" w:hAnsi="ヒラギノ角ゴ ProN W3" w:hint="eastAsia"/>
          <w:color w:val="FF0000"/>
          <w:sz w:val="18"/>
          <w:szCs w:val="18"/>
        </w:rPr>
        <w:t>株式会</w:t>
      </w:r>
      <w:r w:rsidR="0088071F" w:rsidRPr="0088071F">
        <w:rPr>
          <w:rFonts w:ascii="メイリオ" w:eastAsia="メイリオ" w:hAnsi="ヒラギノ角ゴ ProN W3"/>
          <w:color w:val="FF0000"/>
          <w:sz w:val="18"/>
          <w:szCs w:val="18"/>
        </w:rPr>
        <w:t>社</w:t>
      </w:r>
      <w:r w:rsidRPr="000F75D0">
        <w:rPr>
          <w:rFonts w:ascii="メイリオ" w:eastAsia="メイリオ" w:hAnsi="ヒラギノ角ゴ ProN W3" w:hint="eastAsia"/>
          <w:color w:val="FF0000"/>
          <w:sz w:val="18"/>
          <w:szCs w:val="18"/>
        </w:rPr>
        <w:t>が提供する</w:t>
      </w:r>
      <w:r w:rsidR="00AF50BC">
        <w:rPr>
          <w:rFonts w:ascii="メイリオ" w:eastAsia="メイリオ" w:hAnsi="ヒラギノ角ゴ ProN W3" w:hint="eastAsia"/>
          <w:color w:val="FF0000"/>
          <w:sz w:val="18"/>
          <w:szCs w:val="18"/>
        </w:rPr>
        <w:t>マーケティングソリューション</w:t>
      </w:r>
      <w:r w:rsidRPr="000F75D0">
        <w:rPr>
          <w:rFonts w:ascii="メイリオ" w:eastAsia="メイリオ" w:hAnsi="ヒラギノ角ゴ ProN W3" w:hint="eastAsia"/>
          <w:color w:val="FF0000"/>
          <w:sz w:val="18"/>
          <w:szCs w:val="18"/>
        </w:rPr>
        <w:t>ならびに</w:t>
      </w:r>
      <w:r w:rsidR="008039C6">
        <w:rPr>
          <w:rFonts w:ascii="メイリオ" w:eastAsia="メイリオ" w:hAnsi="ヒラギノ角ゴ ProN W3" w:hint="eastAsia"/>
          <w:color w:val="FF0000"/>
          <w:sz w:val="18"/>
          <w:szCs w:val="18"/>
        </w:rPr>
        <w:t>市場</w:t>
      </w:r>
      <w:r w:rsidRPr="000F75D0">
        <w:rPr>
          <w:rFonts w:ascii="メイリオ" w:eastAsia="メイリオ" w:hAnsi="ヒラギノ角ゴ ProN W3" w:hint="eastAsia"/>
          <w:color w:val="FF0000"/>
          <w:sz w:val="18"/>
          <w:szCs w:val="18"/>
        </w:rPr>
        <w:t>の成⻑に寄与し、多くのクライアントのマーケティングに貢献してまいります。</w:t>
      </w:r>
    </w:p>
    <w:p w14:paraId="338852A9" w14:textId="77777777" w:rsidR="007A7769" w:rsidRDefault="007A7769">
      <w:pPr>
        <w:spacing w:line="300" w:lineRule="exact"/>
        <w:rPr>
          <w:rFonts w:ascii="メイリオ" w:eastAsia="メイリオ" w:hAnsi="ヒラギノ角ゴ ProN W3"/>
          <w:sz w:val="18"/>
          <w:szCs w:val="18"/>
        </w:rPr>
      </w:pPr>
    </w:p>
    <w:p w14:paraId="0FD7E3E8" w14:textId="77777777" w:rsidR="007A7769" w:rsidRDefault="00126E07">
      <w:pPr>
        <w:spacing w:line="300" w:lineRule="exact"/>
        <w:jc w:val="right"/>
        <w:rPr>
          <w:rFonts w:ascii="メイリオ" w:eastAsia="メイリオ" w:hAnsi="ヒラギノ角ゴ ProN W3"/>
          <w:b/>
          <w:sz w:val="18"/>
          <w:szCs w:val="18"/>
        </w:rPr>
      </w:pPr>
      <w:r>
        <w:rPr>
          <w:rFonts w:ascii="メイリオ" w:eastAsia="メイリオ" w:hAnsi="ヒラギノ角ゴ ProN W3" w:hint="eastAsia"/>
          <w:sz w:val="18"/>
          <w:szCs w:val="18"/>
        </w:rPr>
        <w:t>以上</w:t>
      </w:r>
    </w:p>
    <w:p w14:paraId="5A56F22E" w14:textId="77777777" w:rsidR="007A7769" w:rsidRDefault="007A7769">
      <w:pPr>
        <w:spacing w:line="300" w:lineRule="exact"/>
        <w:rPr>
          <w:rFonts w:ascii="メイリオ" w:eastAsia="メイリオ" w:hAnsi="ヒラギノ角ゴ ProN W6"/>
          <w:sz w:val="16"/>
          <w:szCs w:val="16"/>
        </w:rPr>
      </w:pPr>
    </w:p>
    <w:p w14:paraId="51CEA093" w14:textId="77777777" w:rsidR="007A7769" w:rsidRDefault="007A7769">
      <w:pPr>
        <w:spacing w:line="300" w:lineRule="exact"/>
        <w:rPr>
          <w:rFonts w:ascii="メイリオ" w:eastAsia="メイリオ" w:hAnsi="ヒラギノ角ゴ ProN W6"/>
          <w:sz w:val="16"/>
          <w:szCs w:val="16"/>
        </w:rPr>
      </w:pPr>
    </w:p>
    <w:p w14:paraId="4D6F35AA" w14:textId="77777777" w:rsidR="008F00F6" w:rsidRDefault="008F00F6">
      <w:pPr>
        <w:spacing w:line="300" w:lineRule="exact"/>
        <w:rPr>
          <w:rFonts w:ascii="メイリオ" w:eastAsia="メイリオ" w:hAnsi="ヒラギノ角ゴ ProN W6"/>
          <w:sz w:val="16"/>
          <w:szCs w:val="16"/>
        </w:rPr>
      </w:pPr>
    </w:p>
    <w:p w14:paraId="0D44998F" w14:textId="77777777" w:rsidR="008F00F6" w:rsidRDefault="008F00F6">
      <w:pPr>
        <w:spacing w:line="300" w:lineRule="exact"/>
        <w:rPr>
          <w:rFonts w:ascii="メイリオ" w:eastAsia="メイリオ" w:hAnsi="ヒラギノ角ゴ ProN W6"/>
          <w:sz w:val="16"/>
          <w:szCs w:val="16"/>
        </w:rPr>
      </w:pPr>
    </w:p>
    <w:p w14:paraId="3504C03D" w14:textId="77777777" w:rsidR="008F00F6" w:rsidRDefault="008F00F6">
      <w:pPr>
        <w:spacing w:line="300" w:lineRule="exact"/>
        <w:rPr>
          <w:rFonts w:ascii="メイリオ" w:eastAsia="メイリオ" w:hAnsi="ヒラギノ角ゴ ProN W6"/>
          <w:sz w:val="16"/>
          <w:szCs w:val="16"/>
        </w:rPr>
      </w:pPr>
    </w:p>
    <w:p w14:paraId="447DECA2" w14:textId="77777777" w:rsidR="008F00F6" w:rsidRDefault="008F00F6">
      <w:pPr>
        <w:spacing w:line="300" w:lineRule="exact"/>
        <w:rPr>
          <w:rFonts w:ascii="メイリオ" w:eastAsia="メイリオ" w:hAnsi="ヒラギノ角ゴ ProN W6"/>
          <w:sz w:val="16"/>
          <w:szCs w:val="16"/>
        </w:rPr>
      </w:pPr>
    </w:p>
    <w:p w14:paraId="4AC87617" w14:textId="77777777" w:rsidR="008F00F6" w:rsidRDefault="008F00F6">
      <w:pPr>
        <w:spacing w:line="300" w:lineRule="exact"/>
        <w:rPr>
          <w:rFonts w:ascii="メイリオ" w:eastAsia="メイリオ" w:hAnsi="ヒラギノ角ゴ ProN W6"/>
          <w:sz w:val="16"/>
          <w:szCs w:val="16"/>
        </w:rPr>
      </w:pPr>
    </w:p>
    <w:p w14:paraId="365643BA" w14:textId="77777777" w:rsidR="008F00F6" w:rsidRDefault="008F00F6">
      <w:pPr>
        <w:spacing w:line="300" w:lineRule="exact"/>
        <w:rPr>
          <w:rFonts w:ascii="メイリオ" w:eastAsia="メイリオ" w:hAnsi="ヒラギノ角ゴ ProN W6"/>
          <w:sz w:val="16"/>
          <w:szCs w:val="16"/>
        </w:rPr>
      </w:pPr>
    </w:p>
    <w:p w14:paraId="193A7504" w14:textId="77777777" w:rsidR="008F00F6" w:rsidRDefault="008F00F6">
      <w:pPr>
        <w:spacing w:line="300" w:lineRule="exact"/>
        <w:rPr>
          <w:rFonts w:ascii="メイリオ" w:eastAsia="メイリオ" w:hAnsi="ヒラギノ角ゴ ProN W6"/>
          <w:sz w:val="16"/>
          <w:szCs w:val="16"/>
        </w:rPr>
      </w:pPr>
    </w:p>
    <w:p w14:paraId="7DDEED99" w14:textId="77777777" w:rsidR="008F00F6" w:rsidRDefault="008F00F6">
      <w:pPr>
        <w:spacing w:line="300" w:lineRule="exact"/>
        <w:rPr>
          <w:rFonts w:ascii="メイリオ" w:eastAsia="メイリオ" w:hAnsi="ヒラギノ角ゴ ProN W6"/>
          <w:sz w:val="16"/>
          <w:szCs w:val="16"/>
        </w:rPr>
      </w:pPr>
    </w:p>
    <w:p w14:paraId="2C6178F8" w14:textId="77777777" w:rsidR="008F00F6" w:rsidRDefault="008F00F6">
      <w:pPr>
        <w:spacing w:line="300" w:lineRule="exact"/>
        <w:rPr>
          <w:rFonts w:ascii="メイリオ" w:eastAsia="メイリオ" w:hAnsi="ヒラギノ角ゴ ProN W6"/>
          <w:sz w:val="16"/>
          <w:szCs w:val="16"/>
        </w:rPr>
      </w:pPr>
    </w:p>
    <w:p w14:paraId="12951E22" w14:textId="77777777" w:rsidR="008F00F6" w:rsidRDefault="008F00F6">
      <w:pPr>
        <w:spacing w:line="300" w:lineRule="exact"/>
        <w:rPr>
          <w:rFonts w:ascii="メイリオ" w:eastAsia="メイリオ" w:hAnsi="ヒラギノ角ゴ ProN W6"/>
          <w:sz w:val="16"/>
          <w:szCs w:val="16"/>
        </w:rPr>
      </w:pPr>
    </w:p>
    <w:p w14:paraId="0BF94B57" w14:textId="77777777" w:rsidR="008F00F6" w:rsidRDefault="008F00F6">
      <w:pPr>
        <w:spacing w:line="300" w:lineRule="exact"/>
        <w:rPr>
          <w:rFonts w:ascii="メイリオ" w:eastAsia="メイリオ" w:hAnsi="ヒラギノ角ゴ ProN W6"/>
          <w:sz w:val="16"/>
          <w:szCs w:val="16"/>
        </w:rPr>
      </w:pPr>
    </w:p>
    <w:p w14:paraId="25E4DCFC" w14:textId="77777777" w:rsidR="008F00F6" w:rsidRDefault="008F00F6">
      <w:pPr>
        <w:spacing w:line="300" w:lineRule="exact"/>
        <w:rPr>
          <w:rFonts w:ascii="メイリオ" w:eastAsia="メイリオ" w:hAnsi="ヒラギノ角ゴ ProN W6"/>
          <w:sz w:val="16"/>
          <w:szCs w:val="16"/>
        </w:rPr>
      </w:pPr>
    </w:p>
    <w:p w14:paraId="039B8D03" w14:textId="77777777" w:rsidR="008F00F6" w:rsidRDefault="008F00F6">
      <w:pPr>
        <w:spacing w:line="300" w:lineRule="exact"/>
        <w:rPr>
          <w:rFonts w:ascii="メイリオ" w:eastAsia="メイリオ" w:hAnsi="ヒラギノ角ゴ ProN W6"/>
          <w:sz w:val="16"/>
          <w:szCs w:val="16"/>
        </w:rPr>
      </w:pPr>
    </w:p>
    <w:p w14:paraId="2E6B6FBE" w14:textId="77777777" w:rsidR="008F00F6" w:rsidRDefault="008F00F6">
      <w:pPr>
        <w:spacing w:line="300" w:lineRule="exact"/>
        <w:rPr>
          <w:rFonts w:ascii="メイリオ" w:eastAsia="メイリオ" w:hAnsi="ヒラギノ角ゴ ProN W6"/>
          <w:sz w:val="16"/>
          <w:szCs w:val="16"/>
        </w:rPr>
      </w:pPr>
    </w:p>
    <w:p w14:paraId="7B61A93E" w14:textId="77777777" w:rsidR="008F00F6" w:rsidRDefault="008F00F6">
      <w:pPr>
        <w:spacing w:line="300" w:lineRule="exact"/>
        <w:rPr>
          <w:rFonts w:ascii="メイリオ" w:eastAsia="メイリオ" w:hAnsi="ヒラギノ角ゴ ProN W6"/>
          <w:sz w:val="16"/>
          <w:szCs w:val="16"/>
        </w:rPr>
      </w:pPr>
    </w:p>
    <w:p w14:paraId="6712929C" w14:textId="77777777" w:rsidR="008F00F6" w:rsidRDefault="008F00F6">
      <w:pPr>
        <w:spacing w:line="300" w:lineRule="exact"/>
        <w:rPr>
          <w:rFonts w:ascii="メイリオ" w:eastAsia="メイリオ" w:hAnsi="ヒラギノ角ゴ ProN W6"/>
          <w:sz w:val="16"/>
          <w:szCs w:val="16"/>
        </w:rPr>
      </w:pPr>
    </w:p>
    <w:p w14:paraId="3ABB824A" w14:textId="77777777" w:rsidR="008F00F6" w:rsidRDefault="008F00F6">
      <w:pPr>
        <w:spacing w:line="300" w:lineRule="exact"/>
        <w:rPr>
          <w:rFonts w:ascii="メイリオ" w:eastAsia="メイリオ" w:hAnsi="ヒラギノ角ゴ ProN W6"/>
          <w:sz w:val="16"/>
          <w:szCs w:val="16"/>
        </w:rPr>
      </w:pPr>
    </w:p>
    <w:p w14:paraId="2F94C9B9" w14:textId="77777777" w:rsidR="008F00F6" w:rsidRDefault="008F00F6">
      <w:pPr>
        <w:spacing w:line="300" w:lineRule="exact"/>
        <w:rPr>
          <w:rFonts w:ascii="メイリオ" w:eastAsia="メイリオ" w:hAnsi="ヒラギノ角ゴ ProN W6"/>
          <w:sz w:val="16"/>
          <w:szCs w:val="16"/>
        </w:rPr>
      </w:pPr>
    </w:p>
    <w:p w14:paraId="027DBFE9" w14:textId="77777777" w:rsidR="008F00F6" w:rsidRDefault="008F00F6">
      <w:pPr>
        <w:spacing w:line="300" w:lineRule="exact"/>
        <w:rPr>
          <w:rFonts w:ascii="メイリオ" w:eastAsia="メイリオ" w:hAnsi="ヒラギノ角ゴ ProN W6"/>
          <w:sz w:val="16"/>
          <w:szCs w:val="16"/>
        </w:rPr>
      </w:pPr>
    </w:p>
    <w:p w14:paraId="35E0A185" w14:textId="77777777" w:rsidR="008F00F6" w:rsidRDefault="008F00F6">
      <w:pPr>
        <w:spacing w:line="300" w:lineRule="exact"/>
        <w:rPr>
          <w:rFonts w:ascii="メイリオ" w:eastAsia="メイリオ" w:hAnsi="ヒラギノ角ゴ ProN W6"/>
          <w:sz w:val="16"/>
          <w:szCs w:val="16"/>
        </w:rPr>
      </w:pPr>
    </w:p>
    <w:p w14:paraId="385B7F59" w14:textId="77777777" w:rsidR="008F00F6" w:rsidRDefault="008F00F6">
      <w:pPr>
        <w:spacing w:line="300" w:lineRule="exact"/>
        <w:rPr>
          <w:rFonts w:ascii="メイリオ" w:eastAsia="メイリオ" w:hAnsi="ヒラギノ角ゴ ProN W6"/>
          <w:sz w:val="16"/>
          <w:szCs w:val="16"/>
        </w:rPr>
      </w:pPr>
    </w:p>
    <w:p w14:paraId="7F7CB296" w14:textId="77777777" w:rsidR="008F00F6" w:rsidRDefault="008F00F6">
      <w:pPr>
        <w:spacing w:line="300" w:lineRule="exact"/>
        <w:rPr>
          <w:rFonts w:ascii="メイリオ" w:eastAsia="メイリオ" w:hAnsi="ヒラギノ角ゴ ProN W6"/>
          <w:sz w:val="16"/>
          <w:szCs w:val="16"/>
        </w:rPr>
      </w:pPr>
    </w:p>
    <w:p w14:paraId="265C0A07" w14:textId="77777777" w:rsidR="008F00F6" w:rsidRDefault="008F00F6">
      <w:pPr>
        <w:spacing w:line="300" w:lineRule="exact"/>
        <w:rPr>
          <w:rFonts w:ascii="メイリオ" w:eastAsia="メイリオ" w:hAnsi="ヒラギノ角ゴ ProN W6"/>
          <w:sz w:val="16"/>
          <w:szCs w:val="16"/>
        </w:rPr>
      </w:pPr>
    </w:p>
    <w:p w14:paraId="6037868B" w14:textId="77777777" w:rsidR="008F00F6" w:rsidRDefault="008F00F6">
      <w:pPr>
        <w:spacing w:line="300" w:lineRule="exact"/>
        <w:rPr>
          <w:rFonts w:ascii="メイリオ" w:eastAsia="メイリオ" w:hAnsi="ヒラギノ角ゴ ProN W6"/>
          <w:sz w:val="16"/>
          <w:szCs w:val="16"/>
        </w:rPr>
      </w:pPr>
    </w:p>
    <w:p w14:paraId="1499AA9C" w14:textId="77777777" w:rsidR="008F00F6" w:rsidRDefault="008F00F6">
      <w:pPr>
        <w:spacing w:line="300" w:lineRule="exact"/>
        <w:rPr>
          <w:rFonts w:ascii="メイリオ" w:eastAsia="メイリオ" w:hAnsi="ヒラギノ角ゴ ProN W6"/>
          <w:sz w:val="16"/>
          <w:szCs w:val="16"/>
        </w:rPr>
      </w:pPr>
    </w:p>
    <w:p w14:paraId="00B7822C" w14:textId="77777777" w:rsidR="008F00F6" w:rsidRDefault="008F00F6">
      <w:pPr>
        <w:spacing w:line="300" w:lineRule="exact"/>
        <w:rPr>
          <w:rFonts w:ascii="メイリオ" w:eastAsia="メイリオ" w:hAnsi="ヒラギノ角ゴ ProN W6"/>
          <w:sz w:val="16"/>
          <w:szCs w:val="16"/>
        </w:rPr>
      </w:pPr>
    </w:p>
    <w:p w14:paraId="625B36E1" w14:textId="77777777" w:rsidR="008F00F6" w:rsidRDefault="008F00F6">
      <w:pPr>
        <w:spacing w:line="300" w:lineRule="exact"/>
        <w:rPr>
          <w:rFonts w:ascii="メイリオ" w:eastAsia="メイリオ" w:hAnsi="ヒラギノ角ゴ ProN W6"/>
          <w:sz w:val="16"/>
          <w:szCs w:val="16"/>
        </w:rPr>
      </w:pPr>
    </w:p>
    <w:p w14:paraId="28458990" w14:textId="77777777" w:rsidR="008F00F6" w:rsidRDefault="008F00F6">
      <w:pPr>
        <w:spacing w:line="300" w:lineRule="exact"/>
        <w:rPr>
          <w:rFonts w:ascii="メイリオ" w:eastAsia="メイリオ" w:hAnsi="ヒラギノ角ゴ ProN W6"/>
          <w:sz w:val="16"/>
          <w:szCs w:val="16"/>
        </w:rPr>
      </w:pPr>
    </w:p>
    <w:p w14:paraId="658B40A1" w14:textId="77777777" w:rsidR="008F00F6" w:rsidRDefault="008F00F6">
      <w:pPr>
        <w:spacing w:line="300" w:lineRule="exact"/>
        <w:rPr>
          <w:rFonts w:ascii="メイリオ" w:eastAsia="メイリオ" w:hAnsi="ヒラギノ角ゴ ProN W6"/>
          <w:sz w:val="16"/>
          <w:szCs w:val="16"/>
        </w:rPr>
      </w:pPr>
    </w:p>
    <w:p w14:paraId="31FF1C79" w14:textId="77777777" w:rsidR="008F00F6" w:rsidRDefault="008F00F6">
      <w:pPr>
        <w:spacing w:line="300" w:lineRule="exact"/>
        <w:rPr>
          <w:rFonts w:ascii="メイリオ" w:eastAsia="メイリオ" w:hAnsi="ヒラギノ角ゴ ProN W6"/>
          <w:sz w:val="16"/>
          <w:szCs w:val="16"/>
        </w:rPr>
      </w:pPr>
    </w:p>
    <w:p w14:paraId="5EC17CB8" w14:textId="77777777" w:rsidR="008F00F6" w:rsidRDefault="008F00F6">
      <w:pPr>
        <w:spacing w:line="300" w:lineRule="exact"/>
        <w:rPr>
          <w:rFonts w:ascii="メイリオ" w:eastAsia="メイリオ" w:hAnsi="ヒラギノ角ゴ ProN W6"/>
          <w:sz w:val="16"/>
          <w:szCs w:val="16"/>
        </w:rPr>
      </w:pPr>
    </w:p>
    <w:p w14:paraId="07CB9AA1" w14:textId="77777777" w:rsidR="008F00F6" w:rsidRDefault="008F00F6">
      <w:pPr>
        <w:spacing w:line="300" w:lineRule="exact"/>
        <w:rPr>
          <w:rFonts w:ascii="メイリオ" w:eastAsia="メイリオ" w:hAnsi="ヒラギノ角ゴ ProN W6"/>
          <w:sz w:val="16"/>
          <w:szCs w:val="16"/>
        </w:rPr>
      </w:pPr>
    </w:p>
    <w:p w14:paraId="3A084A32" w14:textId="77777777" w:rsidR="008F00F6" w:rsidRDefault="008F00F6">
      <w:pPr>
        <w:spacing w:line="300" w:lineRule="exact"/>
        <w:rPr>
          <w:rFonts w:ascii="メイリオ" w:eastAsia="メイリオ" w:hAnsi="ヒラギノ角ゴ ProN W6"/>
          <w:sz w:val="16"/>
          <w:szCs w:val="16"/>
        </w:rPr>
      </w:pPr>
    </w:p>
    <w:p w14:paraId="4C761ADB" w14:textId="77777777" w:rsidR="008F00F6" w:rsidRDefault="008F00F6">
      <w:pPr>
        <w:spacing w:line="300" w:lineRule="exact"/>
        <w:rPr>
          <w:rFonts w:ascii="メイリオ" w:eastAsia="メイリオ" w:hAnsi="ヒラギノ角ゴ ProN W6"/>
          <w:sz w:val="16"/>
          <w:szCs w:val="16"/>
        </w:rPr>
      </w:pPr>
    </w:p>
    <w:p w14:paraId="6142B92B" w14:textId="77777777" w:rsidR="008F00F6" w:rsidRDefault="008F00F6">
      <w:pPr>
        <w:spacing w:line="300" w:lineRule="exact"/>
        <w:rPr>
          <w:rFonts w:ascii="メイリオ" w:eastAsia="メイリオ" w:hAnsi="ヒラギノ角ゴ ProN W6"/>
          <w:sz w:val="16"/>
          <w:szCs w:val="16"/>
        </w:rPr>
      </w:pPr>
    </w:p>
    <w:p w14:paraId="6CFE17A8" w14:textId="77777777" w:rsidR="008F00F6" w:rsidRDefault="008F00F6">
      <w:pPr>
        <w:spacing w:line="300" w:lineRule="exact"/>
        <w:rPr>
          <w:rFonts w:ascii="メイリオ" w:eastAsia="メイリオ" w:hAnsi="ヒラギノ角ゴ ProN W6"/>
          <w:sz w:val="16"/>
          <w:szCs w:val="16"/>
        </w:rPr>
      </w:pPr>
    </w:p>
    <w:p w14:paraId="0AC33C34" w14:textId="4477C46B" w:rsidR="008F00F6" w:rsidRDefault="008F00F6">
      <w:pPr>
        <w:spacing w:line="300" w:lineRule="exact"/>
        <w:rPr>
          <w:rFonts w:ascii="メイリオ" w:eastAsia="メイリオ" w:hAnsi="ヒラギノ角ゴ ProN W6"/>
          <w:sz w:val="16"/>
          <w:szCs w:val="16"/>
        </w:rPr>
      </w:pPr>
      <w:r>
        <w:rPr>
          <w:rFonts w:ascii="メイリオ" w:eastAsia="メイリオ" w:hAnsi="ヒラギノ角ゴ ProN W6" w:hint="eastAsia"/>
          <w:sz w:val="16"/>
          <w:szCs w:val="16"/>
        </w:rPr>
        <w:lastRenderedPageBreak/>
        <w:t>別紙1</w:t>
      </w:r>
    </w:p>
    <w:p w14:paraId="2EFC0269" w14:textId="19DB648A" w:rsidR="008F00F6" w:rsidRDefault="008F00F6">
      <w:pPr>
        <w:spacing w:line="300" w:lineRule="exact"/>
        <w:rPr>
          <w:rFonts w:ascii="メイリオ" w:eastAsia="メイリオ" w:hAnsi="ヒラギノ角ゴ ProN W6"/>
          <w:sz w:val="16"/>
          <w:szCs w:val="16"/>
        </w:rPr>
      </w:pPr>
    </w:p>
    <w:p w14:paraId="37C0CB10" w14:textId="2AA27DB2" w:rsidR="008F00F6" w:rsidRPr="002156FB" w:rsidRDefault="008F00F6" w:rsidP="002156FB">
      <w:pPr>
        <w:spacing w:line="300" w:lineRule="exact"/>
        <w:jc w:val="center"/>
        <w:rPr>
          <w:rFonts w:ascii="メイリオ" w:eastAsia="メイリオ" w:hAnsi="ヒラギノ角ゴ ProN W6"/>
          <w:b/>
          <w:bCs/>
          <w:sz w:val="20"/>
          <w:szCs w:val="20"/>
        </w:rPr>
      </w:pPr>
      <w:r w:rsidRPr="002156FB">
        <w:rPr>
          <w:rFonts w:ascii="メイリオ" w:eastAsia="メイリオ" w:hAnsi="ヒラギノ角ゴ ProN W6" w:hint="eastAsia"/>
          <w:b/>
          <w:bCs/>
          <w:sz w:val="20"/>
          <w:szCs w:val="20"/>
        </w:rPr>
        <w:t>用語の補足説明</w:t>
      </w:r>
    </w:p>
    <w:p w14:paraId="7EF30BA7" w14:textId="41B71BA8" w:rsidR="007A7769" w:rsidRDefault="004F0567">
      <w:pPr>
        <w:spacing w:line="300" w:lineRule="exact"/>
        <w:jc w:val="right"/>
        <w:rPr>
          <w:rFonts w:ascii="メイリオ" w:eastAsia="メイリオ" w:hAnsi="ヒラギノ角ゴ ProN W6"/>
          <w:sz w:val="16"/>
          <w:szCs w:val="16"/>
        </w:rPr>
      </w:pPr>
      <w:r>
        <w:rPr>
          <w:rFonts w:ascii="メイリオ" w:eastAsia="メイリオ" w:hAnsi="ヒラギノ角ゴ ProN W3"/>
          <w:noProof/>
          <w:sz w:val="19"/>
          <w:szCs w:val="19"/>
        </w:rPr>
        <mc:AlternateContent>
          <mc:Choice Requires="wps">
            <w:drawing>
              <wp:anchor distT="0" distB="0" distL="114300" distR="114300" simplePos="0" relativeHeight="251662336" behindDoc="0" locked="0" layoutInCell="1" allowOverlap="1" wp14:anchorId="1196058B" wp14:editId="3BAFB79F">
                <wp:simplePos x="0" y="0"/>
                <wp:positionH relativeFrom="margin">
                  <wp:posOffset>38100</wp:posOffset>
                </wp:positionH>
                <wp:positionV relativeFrom="paragraph">
                  <wp:posOffset>63500</wp:posOffset>
                </wp:positionV>
                <wp:extent cx="5772647" cy="508000"/>
                <wp:effectExtent l="0" t="0" r="19050" b="25400"/>
                <wp:wrapNone/>
                <wp:docPr id="1688160058" name="正方形/長方形 1688160058"/>
                <wp:cNvGraphicFramePr/>
                <a:graphic xmlns:a="http://schemas.openxmlformats.org/drawingml/2006/main">
                  <a:graphicData uri="http://schemas.microsoft.com/office/word/2010/wordprocessingShape">
                    <wps:wsp>
                      <wps:cNvSpPr/>
                      <wps:spPr>
                        <a:xfrm>
                          <a:off x="0" y="0"/>
                          <a:ext cx="5772647" cy="508000"/>
                        </a:xfrm>
                        <a:prstGeom prst="rect">
                          <a:avLst/>
                        </a:prstGeom>
                        <a:solidFill>
                          <a:schemeClr val="bg1"/>
                        </a:solidFill>
                        <a:ln w="6350" cmpd="thickThin">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txbx>
                        <w:txbxContent>
                          <w:p w14:paraId="502FCD2E" w14:textId="657E6DD9" w:rsidR="008F00F6" w:rsidRPr="00440226" w:rsidRDefault="004F0567" w:rsidP="004F0567">
                            <w:pPr>
                              <w:spacing w:line="300" w:lineRule="exact"/>
                              <w:jc w:val="center"/>
                              <w:rPr>
                                <w:rFonts w:asciiTheme="majorEastAsia" w:eastAsiaTheme="majorEastAsia" w:hAnsiTheme="majorEastAsia"/>
                                <w:color w:val="808080" w:themeColor="background1" w:themeShade="80"/>
                                <w:sz w:val="20"/>
                                <w:szCs w:val="20"/>
                              </w:rPr>
                            </w:pPr>
                            <w:r>
                              <w:rPr>
                                <w:rFonts w:asciiTheme="majorEastAsia" w:eastAsiaTheme="majorEastAsia" w:hAnsiTheme="majorEastAsia" w:hint="eastAsia"/>
                                <w:color w:val="808080" w:themeColor="background1" w:themeShade="80"/>
                                <w:sz w:val="20"/>
                                <w:szCs w:val="20"/>
                              </w:rPr>
                              <w:t>別紙1の内容はS</w:t>
                            </w:r>
                            <w:r>
                              <w:rPr>
                                <w:rFonts w:asciiTheme="majorEastAsia" w:eastAsiaTheme="majorEastAsia" w:hAnsiTheme="majorEastAsia"/>
                                <w:color w:val="808080" w:themeColor="background1" w:themeShade="80"/>
                                <w:sz w:val="20"/>
                                <w:szCs w:val="20"/>
                              </w:rPr>
                              <w:t>ales Partner</w:t>
                            </w:r>
                            <w:r>
                              <w:rPr>
                                <w:rFonts w:asciiTheme="majorEastAsia" w:eastAsiaTheme="majorEastAsia" w:hAnsiTheme="majorEastAsia" w:hint="eastAsia"/>
                                <w:color w:val="808080" w:themeColor="background1" w:themeShade="80"/>
                                <w:sz w:val="20"/>
                                <w:szCs w:val="20"/>
                              </w:rPr>
                              <w:t>向けの補足ページです。</w:t>
                            </w:r>
                          </w:p>
                          <w:p w14:paraId="54DF41F7" w14:textId="522ECA4F" w:rsidR="008F00F6" w:rsidRDefault="008F00F6" w:rsidP="008F00F6">
                            <w:pPr>
                              <w:spacing w:line="300" w:lineRule="exact"/>
                              <w:jc w:val="center"/>
                              <w:rPr>
                                <w:rFonts w:asciiTheme="majorEastAsia" w:eastAsiaTheme="majorEastAsia" w:hAnsiTheme="majorEastAsia"/>
                                <w:color w:val="FF0000"/>
                                <w:sz w:val="20"/>
                                <w:szCs w:val="20"/>
                              </w:rPr>
                            </w:pPr>
                            <w:r w:rsidRPr="000F75D0">
                              <w:rPr>
                                <w:rFonts w:asciiTheme="majorEastAsia" w:eastAsiaTheme="majorEastAsia" w:hAnsiTheme="majorEastAsia" w:hint="eastAsia"/>
                                <w:color w:val="FF0000"/>
                                <w:sz w:val="20"/>
                                <w:szCs w:val="20"/>
                              </w:rPr>
                              <w:t>※</w:t>
                            </w:r>
                            <w:r w:rsidR="004F0567">
                              <w:rPr>
                                <w:rFonts w:asciiTheme="majorEastAsia" w:eastAsiaTheme="majorEastAsia" w:hAnsiTheme="majorEastAsia" w:hint="eastAsia"/>
                                <w:color w:val="FF0000"/>
                                <w:sz w:val="20"/>
                                <w:szCs w:val="20"/>
                              </w:rPr>
                              <w:t>プレスリリース原稿からは削除してください。</w:t>
                            </w:r>
                          </w:p>
                          <w:p w14:paraId="17DA35DC"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25E89427"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01C6C148"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433E4567" w14:textId="77777777" w:rsidR="004F0567" w:rsidRPr="00293788" w:rsidRDefault="004F0567" w:rsidP="008F00F6">
                            <w:pPr>
                              <w:spacing w:line="300" w:lineRule="exact"/>
                              <w:jc w:val="center"/>
                              <w:rPr>
                                <w:rFonts w:asciiTheme="majorEastAsia" w:eastAsiaTheme="majorEastAsia" w:hAnsiTheme="majorEastAsia"/>
                                <w:color w:val="FF0000"/>
                                <w:sz w:val="20"/>
                                <w:szCs w:val="20"/>
                              </w:rPr>
                            </w:pPr>
                          </w:p>
                        </w:txbxContent>
                      </wps:txbx>
                      <wps:bodyPr rot="0" spcFirstLastPara="0" vertOverflow="overflow" horzOverflow="overflow" vert="horz" wrap="square" lIns="91440" tIns="3600" rIns="91440" bIns="468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6058B" id="正方形/長方形 1688160058" o:spid="_x0000_s1028" style="position:absolute;left:0;text-align:left;margin-left:3pt;margin-top:5pt;width:454.55pt;height:40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" fillcolor="white [3212]" strokecolor="#7f7f7f [1612]" strokeweight=".5pt">
                <v:stroke linestyle="thickThin"/>
                <v:textbox inset=",.1mm,,1.3mm">
                  <w:txbxContent>
                    <w:p w14:paraId="502FCD2E" w14:textId="657E6DD9" w:rsidR="008F00F6" w:rsidRPr="00440226" w:rsidRDefault="004F0567" w:rsidP="004F0567">
                      <w:pPr>
                        <w:spacing w:line="300" w:lineRule="exact"/>
                        <w:jc w:val="center"/>
                        <w:rPr>
                          <w:rFonts w:asciiTheme="majorEastAsia" w:eastAsiaTheme="majorEastAsia" w:hAnsiTheme="majorEastAsia"/>
                          <w:color w:val="808080" w:themeColor="background1" w:themeShade="80"/>
                          <w:sz w:val="20"/>
                          <w:szCs w:val="20"/>
                        </w:rPr>
                      </w:pPr>
                      <w:r>
                        <w:rPr>
                          <w:rFonts w:asciiTheme="majorEastAsia" w:eastAsiaTheme="majorEastAsia" w:hAnsiTheme="majorEastAsia" w:hint="eastAsia"/>
                          <w:color w:val="808080" w:themeColor="background1" w:themeShade="80"/>
                          <w:sz w:val="20"/>
                          <w:szCs w:val="20"/>
                        </w:rPr>
                        <w:t>別紙1の内容はS</w:t>
                      </w:r>
                      <w:r>
                        <w:rPr>
                          <w:rFonts w:asciiTheme="majorEastAsia" w:eastAsiaTheme="majorEastAsia" w:hAnsiTheme="majorEastAsia"/>
                          <w:color w:val="808080" w:themeColor="background1" w:themeShade="80"/>
                          <w:sz w:val="20"/>
                          <w:szCs w:val="20"/>
                        </w:rPr>
                        <w:t>ales Partner</w:t>
                      </w:r>
                      <w:r>
                        <w:rPr>
                          <w:rFonts w:asciiTheme="majorEastAsia" w:eastAsiaTheme="majorEastAsia" w:hAnsiTheme="majorEastAsia" w:hint="eastAsia"/>
                          <w:color w:val="808080" w:themeColor="background1" w:themeShade="80"/>
                          <w:sz w:val="20"/>
                          <w:szCs w:val="20"/>
                        </w:rPr>
                        <w:t>向けの補足ページです。</w:t>
                      </w:r>
                    </w:p>
                    <w:p w14:paraId="54DF41F7" w14:textId="522ECA4F" w:rsidR="008F00F6" w:rsidRDefault="008F00F6" w:rsidP="008F00F6">
                      <w:pPr>
                        <w:spacing w:line="300" w:lineRule="exact"/>
                        <w:jc w:val="center"/>
                        <w:rPr>
                          <w:rFonts w:asciiTheme="majorEastAsia" w:eastAsiaTheme="majorEastAsia" w:hAnsiTheme="majorEastAsia"/>
                          <w:color w:val="FF0000"/>
                          <w:sz w:val="20"/>
                          <w:szCs w:val="20"/>
                        </w:rPr>
                      </w:pPr>
                      <w:r w:rsidRPr="000F75D0">
                        <w:rPr>
                          <w:rFonts w:asciiTheme="majorEastAsia" w:eastAsiaTheme="majorEastAsia" w:hAnsiTheme="majorEastAsia" w:hint="eastAsia"/>
                          <w:color w:val="FF0000"/>
                          <w:sz w:val="20"/>
                          <w:szCs w:val="20"/>
                        </w:rPr>
                        <w:t>※</w:t>
                      </w:r>
                      <w:r w:rsidR="004F0567">
                        <w:rPr>
                          <w:rFonts w:asciiTheme="majorEastAsia" w:eastAsiaTheme="majorEastAsia" w:hAnsiTheme="majorEastAsia" w:hint="eastAsia"/>
                          <w:color w:val="FF0000"/>
                          <w:sz w:val="20"/>
                          <w:szCs w:val="20"/>
                        </w:rPr>
                        <w:t>プレスリリース原稿からは削除してください。</w:t>
                      </w:r>
                    </w:p>
                    <w:p w14:paraId="17DA35DC"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25E89427"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01C6C148" w14:textId="77777777" w:rsidR="004F0567" w:rsidRDefault="004F0567" w:rsidP="008F00F6">
                      <w:pPr>
                        <w:spacing w:line="300" w:lineRule="exact"/>
                        <w:jc w:val="center"/>
                        <w:rPr>
                          <w:rFonts w:asciiTheme="majorEastAsia" w:eastAsiaTheme="majorEastAsia" w:hAnsiTheme="majorEastAsia"/>
                          <w:color w:val="FF0000"/>
                          <w:sz w:val="20"/>
                          <w:szCs w:val="20"/>
                        </w:rPr>
                      </w:pPr>
                    </w:p>
                    <w:p w14:paraId="433E4567" w14:textId="77777777" w:rsidR="004F0567" w:rsidRPr="00293788" w:rsidRDefault="004F0567" w:rsidP="008F00F6">
                      <w:pPr>
                        <w:spacing w:line="300" w:lineRule="exact"/>
                        <w:jc w:val="center"/>
                        <w:rPr>
                          <w:rFonts w:asciiTheme="majorEastAsia" w:eastAsiaTheme="majorEastAsia" w:hAnsiTheme="majorEastAsia"/>
                          <w:color w:val="FF0000"/>
                          <w:sz w:val="20"/>
                          <w:szCs w:val="20"/>
                        </w:rPr>
                      </w:pPr>
                    </w:p>
                  </w:txbxContent>
                </v:textbox>
                <w10:wrap anchorx="margin"/>
              </v:rect>
            </w:pict>
          </mc:Fallback>
        </mc:AlternateContent>
      </w:r>
    </w:p>
    <w:p w14:paraId="39C81834" w14:textId="77777777" w:rsidR="004F0567" w:rsidRDefault="004F0567">
      <w:pPr>
        <w:spacing w:line="300" w:lineRule="exact"/>
        <w:jc w:val="right"/>
        <w:rPr>
          <w:rFonts w:ascii="メイリオ" w:eastAsia="メイリオ" w:hAnsi="ヒラギノ角ゴ ProN W6"/>
          <w:sz w:val="16"/>
          <w:szCs w:val="16"/>
        </w:rPr>
      </w:pPr>
    </w:p>
    <w:p w14:paraId="411F01A6" w14:textId="77777777" w:rsidR="004F0567" w:rsidRDefault="004F0567">
      <w:pPr>
        <w:spacing w:line="300" w:lineRule="exact"/>
        <w:jc w:val="right"/>
        <w:rPr>
          <w:rFonts w:ascii="メイリオ" w:eastAsia="メイリオ" w:hAnsi="ヒラギノ角ゴ ProN W6"/>
          <w:sz w:val="16"/>
          <w:szCs w:val="16"/>
        </w:rPr>
      </w:pPr>
    </w:p>
    <w:p w14:paraId="1D2F434B" w14:textId="77777777" w:rsidR="004F0567" w:rsidRDefault="004F0567" w:rsidP="004F0567">
      <w:pPr>
        <w:spacing w:line="300" w:lineRule="exact"/>
        <w:rPr>
          <w:rFonts w:ascii="メイリオ" w:eastAsia="メイリオ" w:hAnsi="ヒラギノ角ゴ ProN W6"/>
          <w:sz w:val="16"/>
          <w:szCs w:val="16"/>
        </w:rPr>
      </w:pPr>
    </w:p>
    <w:p w14:paraId="3ECCB864" w14:textId="58F3E0F7" w:rsidR="004F0567" w:rsidRDefault="004F0567" w:rsidP="004F0567">
      <w:pPr>
        <w:spacing w:line="300" w:lineRule="exact"/>
        <w:rPr>
          <w:rFonts w:ascii="メイリオ" w:eastAsia="メイリオ" w:hAnsi="ヒラギノ角ゴ ProN W3"/>
          <w:color w:val="000000" w:themeColor="text1"/>
          <w:sz w:val="18"/>
          <w:szCs w:val="18"/>
        </w:rPr>
      </w:pPr>
      <w:r>
        <w:rPr>
          <w:rFonts w:ascii="メイリオ" w:eastAsia="メイリオ" w:hAnsi="ヒラギノ角ゴ ProN W3" w:hint="eastAsia"/>
          <w:color w:val="000000" w:themeColor="text1"/>
          <w:sz w:val="18"/>
          <w:szCs w:val="18"/>
        </w:rPr>
        <w:t>L</w:t>
      </w:r>
      <w:r>
        <w:rPr>
          <w:rFonts w:ascii="メイリオ" w:eastAsia="メイリオ" w:hAnsi="ヒラギノ角ゴ ProN W3"/>
          <w:color w:val="000000" w:themeColor="text1"/>
          <w:sz w:val="18"/>
          <w:szCs w:val="18"/>
        </w:rPr>
        <w:t>INE</w:t>
      </w:r>
      <w:r>
        <w:rPr>
          <w:rFonts w:ascii="メイリオ" w:eastAsia="メイリオ" w:hAnsi="ヒラギノ角ゴ ProN W3" w:hint="eastAsia"/>
          <w:color w:val="000000" w:themeColor="text1"/>
          <w:sz w:val="18"/>
          <w:szCs w:val="18"/>
        </w:rPr>
        <w:t>ヤフーが提供するL</w:t>
      </w:r>
      <w:r>
        <w:rPr>
          <w:rFonts w:ascii="メイリオ" w:eastAsia="メイリオ" w:hAnsi="ヒラギノ角ゴ ProN W3"/>
          <w:color w:val="000000" w:themeColor="text1"/>
          <w:sz w:val="18"/>
          <w:szCs w:val="18"/>
        </w:rPr>
        <w:t>INE</w:t>
      </w:r>
      <w:r>
        <w:rPr>
          <w:rFonts w:ascii="メイリオ" w:eastAsia="メイリオ" w:hAnsi="ヒラギノ角ゴ ProN W3" w:hint="eastAsia"/>
          <w:color w:val="000000" w:themeColor="text1"/>
          <w:sz w:val="18"/>
          <w:szCs w:val="18"/>
        </w:rPr>
        <w:t>ヤフー</w:t>
      </w:r>
      <w:r w:rsidR="00B40C47">
        <w:rPr>
          <w:rFonts w:ascii="メイリオ" w:eastAsia="メイリオ" w:hAnsi="ヒラギノ角ゴ ProN W3" w:hint="eastAsia"/>
          <w:color w:val="000000" w:themeColor="text1"/>
          <w:sz w:val="18"/>
          <w:szCs w:val="18"/>
        </w:rPr>
        <w:t xml:space="preserve"> </w:t>
      </w:r>
      <w:r>
        <w:rPr>
          <w:rFonts w:ascii="メイリオ" w:eastAsia="メイリオ" w:hAnsi="ヒラギノ角ゴ ProN W3" w:hint="eastAsia"/>
          <w:color w:val="000000" w:themeColor="text1"/>
          <w:sz w:val="18"/>
          <w:szCs w:val="18"/>
        </w:rPr>
        <w:t>P</w:t>
      </w:r>
      <w:r>
        <w:rPr>
          <w:rFonts w:ascii="メイリオ" w:eastAsia="メイリオ" w:hAnsi="ヒラギノ角ゴ ProN W3"/>
          <w:color w:val="000000" w:themeColor="text1"/>
          <w:sz w:val="18"/>
          <w:szCs w:val="18"/>
        </w:rPr>
        <w:t>artner Program</w:t>
      </w:r>
      <w:r>
        <w:rPr>
          <w:rFonts w:ascii="メイリオ" w:eastAsia="メイリオ" w:hAnsi="ヒラギノ角ゴ ProN W3" w:hint="eastAsia"/>
          <w:color w:val="000000" w:themeColor="text1"/>
          <w:sz w:val="18"/>
          <w:szCs w:val="18"/>
        </w:rPr>
        <w:t>では、2</w:t>
      </w:r>
      <w:r>
        <w:rPr>
          <w:rFonts w:ascii="メイリオ" w:eastAsia="メイリオ" w:hAnsi="ヒラギノ角ゴ ProN W3"/>
          <w:color w:val="000000" w:themeColor="text1"/>
          <w:sz w:val="18"/>
          <w:szCs w:val="18"/>
        </w:rPr>
        <w:t>0</w:t>
      </w:r>
      <w:r>
        <w:rPr>
          <w:rFonts w:ascii="メイリオ" w:eastAsia="メイリオ" w:hAnsi="ヒラギノ角ゴ ProN W3" w:hint="eastAsia"/>
          <w:color w:val="000000" w:themeColor="text1"/>
          <w:sz w:val="18"/>
          <w:szCs w:val="18"/>
        </w:rPr>
        <w:t>2</w:t>
      </w:r>
      <w:r>
        <w:rPr>
          <w:rFonts w:ascii="メイリオ" w:eastAsia="メイリオ" w:hAnsi="ヒラギノ角ゴ ProN W3"/>
          <w:color w:val="000000" w:themeColor="text1"/>
          <w:sz w:val="18"/>
          <w:szCs w:val="18"/>
        </w:rPr>
        <w:t>4</w:t>
      </w:r>
      <w:r>
        <w:rPr>
          <w:rFonts w:ascii="メイリオ" w:eastAsia="メイリオ" w:hAnsi="ヒラギノ角ゴ ProN W3" w:hint="eastAsia"/>
          <w:color w:val="000000" w:themeColor="text1"/>
          <w:sz w:val="18"/>
          <w:szCs w:val="18"/>
        </w:rPr>
        <w:t>年度より対外的な発信を行う場合の各種</w:t>
      </w:r>
      <w:r w:rsidR="00B40C47">
        <w:rPr>
          <w:rFonts w:ascii="メイリオ" w:eastAsia="メイリオ" w:hAnsi="ヒラギノ角ゴ ProN W3" w:hint="eastAsia"/>
          <w:color w:val="000000" w:themeColor="text1"/>
          <w:sz w:val="18"/>
          <w:szCs w:val="18"/>
        </w:rPr>
        <w:t>プログラム</w:t>
      </w:r>
      <w:r>
        <w:rPr>
          <w:rFonts w:ascii="メイリオ" w:eastAsia="メイリオ" w:hAnsi="ヒラギノ角ゴ ProN W3" w:hint="eastAsia"/>
          <w:color w:val="000000" w:themeColor="text1"/>
          <w:sz w:val="18"/>
          <w:szCs w:val="18"/>
        </w:rPr>
        <w:t>・認定の名称を英文表記に統一させていただいております。</w:t>
      </w:r>
    </w:p>
    <w:p w14:paraId="57164FEE" w14:textId="77777777" w:rsidR="004F0567" w:rsidRDefault="004F0567" w:rsidP="004F0567">
      <w:pPr>
        <w:spacing w:line="300" w:lineRule="exact"/>
        <w:rPr>
          <w:rFonts w:ascii="メイリオ" w:eastAsia="メイリオ" w:hAnsi="ヒラギノ角ゴ ProN W3"/>
          <w:color w:val="000000" w:themeColor="text1"/>
          <w:sz w:val="18"/>
          <w:szCs w:val="18"/>
        </w:rPr>
      </w:pPr>
    </w:p>
    <w:p w14:paraId="3A4AEE19" w14:textId="77777777" w:rsidR="004F0567" w:rsidRDefault="004F0567" w:rsidP="004F0567">
      <w:pPr>
        <w:spacing w:line="300" w:lineRule="exact"/>
        <w:rPr>
          <w:rFonts w:ascii="メイリオ" w:eastAsia="メイリオ" w:hAnsi="ヒラギノ角ゴ ProN W3"/>
          <w:color w:val="000000" w:themeColor="text1"/>
          <w:sz w:val="18"/>
          <w:szCs w:val="18"/>
        </w:rPr>
      </w:pPr>
    </w:p>
    <w:p w14:paraId="554C84E8" w14:textId="67D4911B" w:rsidR="004F0567" w:rsidRPr="002156FB" w:rsidRDefault="004F0567" w:rsidP="004F0567">
      <w:pPr>
        <w:spacing w:line="300" w:lineRule="exact"/>
        <w:rPr>
          <w:rFonts w:ascii="メイリオ" w:eastAsia="メイリオ" w:hAnsi="ヒラギノ角ゴ ProN W3"/>
          <w:color w:val="000000" w:themeColor="text1"/>
          <w:sz w:val="20"/>
          <w:szCs w:val="20"/>
        </w:rPr>
      </w:pPr>
      <w:r w:rsidRPr="002156FB">
        <w:rPr>
          <w:rFonts w:ascii="メイリオ" w:eastAsia="メイリオ" w:hAnsi="ヒラギノ角ゴ ProN W3" w:hint="eastAsia"/>
          <w:color w:val="000000" w:themeColor="text1"/>
          <w:sz w:val="20"/>
          <w:szCs w:val="20"/>
        </w:rPr>
        <w:t>■</w:t>
      </w:r>
      <w:r w:rsidR="00C60545">
        <w:rPr>
          <w:rFonts w:ascii="メイリオ" w:eastAsia="メイリオ" w:hAnsi="ヒラギノ角ゴ ProN W3" w:hint="eastAsia"/>
          <w:color w:val="000000" w:themeColor="text1"/>
          <w:sz w:val="20"/>
          <w:szCs w:val="20"/>
        </w:rPr>
        <w:t>各種</w:t>
      </w:r>
      <w:r w:rsidR="004568E3">
        <w:rPr>
          <w:rFonts w:ascii="メイリオ" w:eastAsia="メイリオ" w:hAnsi="ヒラギノ角ゴ ProN W3" w:hint="eastAsia"/>
          <w:color w:val="000000" w:themeColor="text1"/>
          <w:sz w:val="20"/>
          <w:szCs w:val="20"/>
        </w:rPr>
        <w:t>パートナー</w:t>
      </w:r>
      <w:r w:rsidRPr="00C60545">
        <w:rPr>
          <w:rFonts w:ascii="メイリオ" w:eastAsia="メイリオ" w:hAnsi="ヒラギノ角ゴ ProN W3" w:hint="eastAsia"/>
          <w:color w:val="000000" w:themeColor="text1"/>
          <w:sz w:val="20"/>
          <w:szCs w:val="20"/>
        </w:rPr>
        <w:t>制度</w:t>
      </w:r>
      <w:r w:rsidR="00C60545" w:rsidRPr="00C60545">
        <w:rPr>
          <w:rFonts w:ascii="メイリオ" w:eastAsia="メイリオ" w:hAnsi="ヒラギノ角ゴ ProN W3" w:hint="eastAsia"/>
          <w:color w:val="000000" w:themeColor="text1"/>
          <w:sz w:val="20"/>
          <w:szCs w:val="20"/>
        </w:rPr>
        <w:t>に係わる</w:t>
      </w:r>
      <w:r w:rsidRPr="00C60545">
        <w:rPr>
          <w:rFonts w:ascii="メイリオ" w:eastAsia="メイリオ" w:hAnsi="ヒラギノ角ゴ ProN W3" w:hint="eastAsia"/>
          <w:color w:val="000000" w:themeColor="text1"/>
          <w:sz w:val="20"/>
          <w:szCs w:val="20"/>
        </w:rPr>
        <w:t>名称</w:t>
      </w:r>
    </w:p>
    <w:tbl>
      <w:tblPr>
        <w:tblStyle w:val="af7"/>
        <w:tblW w:w="0" w:type="auto"/>
        <w:tblLook w:val="04A0" w:firstRow="1" w:lastRow="0" w:firstColumn="1" w:lastColumn="0" w:noHBand="0" w:noVBand="1"/>
      </w:tblPr>
      <w:tblGrid>
        <w:gridCol w:w="4527"/>
        <w:gridCol w:w="4527"/>
      </w:tblGrid>
      <w:tr w:rsidR="004F0567" w:rsidRPr="00C60545" w14:paraId="00811CD2" w14:textId="77777777" w:rsidTr="002156FB">
        <w:tc>
          <w:tcPr>
            <w:tcW w:w="4527" w:type="dxa"/>
            <w:shd w:val="clear" w:color="auto" w:fill="D9D9D9" w:themeFill="background1" w:themeFillShade="D9"/>
          </w:tcPr>
          <w:p w14:paraId="3CF4AC7E" w14:textId="6157C9B6" w:rsidR="004F0567" w:rsidRPr="002156FB" w:rsidRDefault="004F0567" w:rsidP="002156FB">
            <w:pPr>
              <w:spacing w:line="300" w:lineRule="exact"/>
              <w:jc w:val="center"/>
              <w:rPr>
                <w:rFonts w:ascii="メイリオ" w:eastAsia="メイリオ" w:hAnsi="ヒラギノ角ゴ ProN W6"/>
                <w:sz w:val="18"/>
                <w:szCs w:val="18"/>
              </w:rPr>
            </w:pPr>
            <w:r w:rsidRPr="002156FB">
              <w:rPr>
                <w:rFonts w:ascii="メイリオ" w:eastAsia="メイリオ" w:hAnsi="ヒラギノ角ゴ ProN W6"/>
                <w:sz w:val="18"/>
                <w:szCs w:val="18"/>
              </w:rPr>
              <w:t>2023</w:t>
            </w:r>
            <w:r w:rsidRPr="002156FB">
              <w:rPr>
                <w:rFonts w:ascii="メイリオ" w:eastAsia="メイリオ" w:hAnsi="ヒラギノ角ゴ ProN W6" w:hint="eastAsia"/>
                <w:sz w:val="18"/>
                <w:szCs w:val="18"/>
              </w:rPr>
              <w:t>年度迄</w:t>
            </w:r>
          </w:p>
        </w:tc>
        <w:tc>
          <w:tcPr>
            <w:tcW w:w="4527" w:type="dxa"/>
            <w:shd w:val="clear" w:color="auto" w:fill="D9D9D9" w:themeFill="background1" w:themeFillShade="D9"/>
          </w:tcPr>
          <w:p w14:paraId="118A44E1" w14:textId="6F692409" w:rsidR="004F0567" w:rsidRPr="002156FB" w:rsidRDefault="004F0567" w:rsidP="002156FB">
            <w:pPr>
              <w:spacing w:line="300" w:lineRule="exact"/>
              <w:jc w:val="center"/>
              <w:rPr>
                <w:rFonts w:ascii="メイリオ" w:eastAsia="メイリオ" w:hAnsi="ヒラギノ角ゴ ProN W6"/>
                <w:sz w:val="18"/>
                <w:szCs w:val="18"/>
              </w:rPr>
            </w:pPr>
            <w:r w:rsidRPr="002156FB">
              <w:rPr>
                <w:rFonts w:ascii="メイリオ" w:eastAsia="メイリオ" w:hAnsi="ヒラギノ角ゴ ProN W6"/>
                <w:sz w:val="18"/>
                <w:szCs w:val="18"/>
              </w:rPr>
              <w:t>2024</w:t>
            </w:r>
            <w:r w:rsidRPr="002156FB">
              <w:rPr>
                <w:rFonts w:ascii="メイリオ" w:eastAsia="メイリオ" w:hAnsi="ヒラギノ角ゴ ProN W6" w:hint="eastAsia"/>
                <w:sz w:val="18"/>
                <w:szCs w:val="18"/>
              </w:rPr>
              <w:t>年</w:t>
            </w:r>
            <w:r w:rsidRPr="002156FB">
              <w:rPr>
                <w:rFonts w:ascii="メイリオ" w:eastAsia="メイリオ" w:hAnsi="ヒラギノ角ゴ ProN W6"/>
                <w:sz w:val="18"/>
                <w:szCs w:val="18"/>
              </w:rPr>
              <w:t>4月以降</w:t>
            </w:r>
          </w:p>
        </w:tc>
      </w:tr>
      <w:tr w:rsidR="004F0567" w:rsidRPr="00C60545" w14:paraId="1DE0D4CD" w14:textId="77777777" w:rsidTr="002156FB">
        <w:trPr>
          <w:trHeight w:val="397"/>
        </w:trPr>
        <w:tc>
          <w:tcPr>
            <w:tcW w:w="4527" w:type="dxa"/>
          </w:tcPr>
          <w:p w14:paraId="743B56CA" w14:textId="06E9D875"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sz w:val="18"/>
                <w:szCs w:val="18"/>
              </w:rPr>
              <w:t>LINE</w:t>
            </w:r>
            <w:r w:rsidRPr="002156FB">
              <w:rPr>
                <w:rFonts w:ascii="メイリオ" w:eastAsia="メイリオ" w:hAnsi="ヒラギノ角ゴ ProN W6" w:hint="eastAsia"/>
                <w:sz w:val="18"/>
                <w:szCs w:val="18"/>
              </w:rPr>
              <w:t>ヤフー</w:t>
            </w:r>
            <w:r w:rsidRPr="002156FB">
              <w:rPr>
                <w:rFonts w:ascii="メイリオ" w:eastAsia="メイリオ" w:hAnsi="ヒラギノ角ゴ ProN W6"/>
                <w:sz w:val="18"/>
                <w:szCs w:val="18"/>
              </w:rPr>
              <w:t xml:space="preserve"> </w:t>
            </w:r>
            <w:r w:rsidRPr="002156FB">
              <w:rPr>
                <w:rFonts w:ascii="メイリオ" w:eastAsia="メイリオ" w:hAnsi="ヒラギノ角ゴ ProN W6" w:hint="eastAsia"/>
                <w:sz w:val="18"/>
                <w:szCs w:val="18"/>
              </w:rPr>
              <w:t>パートナープログラム</w:t>
            </w:r>
          </w:p>
        </w:tc>
        <w:tc>
          <w:tcPr>
            <w:tcW w:w="4527" w:type="dxa"/>
          </w:tcPr>
          <w:p w14:paraId="237D6D8F" w14:textId="54304E93"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sz w:val="18"/>
                <w:szCs w:val="18"/>
              </w:rPr>
              <w:t>LINE</w:t>
            </w:r>
            <w:r w:rsidRPr="002156FB">
              <w:rPr>
                <w:rFonts w:ascii="メイリオ" w:eastAsia="メイリオ" w:hAnsi="ヒラギノ角ゴ ProN W6" w:hint="eastAsia"/>
                <w:sz w:val="18"/>
                <w:szCs w:val="18"/>
              </w:rPr>
              <w:t>ヤフー</w:t>
            </w:r>
            <w:r w:rsidR="00F41189">
              <w:rPr>
                <w:rFonts w:ascii="メイリオ" w:eastAsia="メイリオ" w:hAnsi="ヒラギノ角ゴ ProN W6"/>
                <w:sz w:val="18"/>
                <w:szCs w:val="18"/>
              </w:rPr>
              <w:t xml:space="preserve"> </w:t>
            </w:r>
            <w:r w:rsidRPr="002156FB">
              <w:rPr>
                <w:rFonts w:ascii="メイリオ" w:eastAsia="メイリオ" w:hAnsi="ヒラギノ角ゴ ProN W6"/>
                <w:sz w:val="18"/>
                <w:szCs w:val="18"/>
              </w:rPr>
              <w:t>Partner Program</w:t>
            </w:r>
          </w:p>
        </w:tc>
      </w:tr>
      <w:tr w:rsidR="004F0567" w:rsidRPr="00C60545" w14:paraId="49FB4F1A" w14:textId="77777777" w:rsidTr="002156FB">
        <w:trPr>
          <w:trHeight w:val="397"/>
        </w:trPr>
        <w:tc>
          <w:tcPr>
            <w:tcW w:w="4527" w:type="dxa"/>
          </w:tcPr>
          <w:p w14:paraId="55508BBF" w14:textId="57B624B4"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hint="eastAsia"/>
                <w:sz w:val="18"/>
                <w:szCs w:val="18"/>
              </w:rPr>
              <w:t>セールスパートナー</w:t>
            </w:r>
          </w:p>
        </w:tc>
        <w:tc>
          <w:tcPr>
            <w:tcW w:w="4527" w:type="dxa"/>
          </w:tcPr>
          <w:p w14:paraId="0E0DFEF9" w14:textId="1AD35D2C"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sz w:val="18"/>
                <w:szCs w:val="18"/>
              </w:rPr>
              <w:t>Sales Partner</w:t>
            </w:r>
          </w:p>
        </w:tc>
      </w:tr>
      <w:tr w:rsidR="00C60545" w:rsidRPr="00C60545" w14:paraId="54ADE0FB" w14:textId="77777777" w:rsidTr="002156FB">
        <w:trPr>
          <w:trHeight w:val="397"/>
        </w:trPr>
        <w:tc>
          <w:tcPr>
            <w:tcW w:w="4527" w:type="dxa"/>
          </w:tcPr>
          <w:p w14:paraId="199BE08E" w14:textId="2144C26F" w:rsidR="00C60545" w:rsidRPr="00C60545"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店舗販促パートナー</w:t>
            </w:r>
          </w:p>
        </w:tc>
        <w:tc>
          <w:tcPr>
            <w:tcW w:w="4527" w:type="dxa"/>
          </w:tcPr>
          <w:p w14:paraId="0C0270CB" w14:textId="4EBB92EF" w:rsidR="00C60545" w:rsidRPr="00C60545"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S</w:t>
            </w:r>
            <w:r>
              <w:rPr>
                <w:rFonts w:ascii="メイリオ" w:eastAsia="メイリオ" w:hAnsi="ヒラギノ角ゴ ProN W6"/>
                <w:sz w:val="18"/>
                <w:szCs w:val="18"/>
              </w:rPr>
              <w:t>tore Promotion Partner</w:t>
            </w:r>
          </w:p>
        </w:tc>
      </w:tr>
      <w:tr w:rsidR="004F0567" w:rsidRPr="00C60545" w14:paraId="21670343" w14:textId="77777777" w:rsidTr="002156FB">
        <w:trPr>
          <w:trHeight w:val="397"/>
        </w:trPr>
        <w:tc>
          <w:tcPr>
            <w:tcW w:w="4527" w:type="dxa"/>
          </w:tcPr>
          <w:p w14:paraId="49167E93" w14:textId="51D0D33A"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hint="eastAsia"/>
                <w:sz w:val="18"/>
                <w:szCs w:val="18"/>
              </w:rPr>
              <w:t>テクノロジーパートナー</w:t>
            </w:r>
          </w:p>
        </w:tc>
        <w:tc>
          <w:tcPr>
            <w:tcW w:w="4527" w:type="dxa"/>
          </w:tcPr>
          <w:p w14:paraId="7F0296FA" w14:textId="0A16FE62" w:rsidR="004F0567" w:rsidRPr="002156FB" w:rsidRDefault="00C60545" w:rsidP="004F0567">
            <w:pPr>
              <w:spacing w:line="300" w:lineRule="exact"/>
              <w:rPr>
                <w:rFonts w:ascii="メイリオ" w:eastAsia="メイリオ" w:hAnsi="ヒラギノ角ゴ ProN W6"/>
                <w:sz w:val="18"/>
                <w:szCs w:val="18"/>
              </w:rPr>
            </w:pPr>
            <w:r w:rsidRPr="002156FB">
              <w:rPr>
                <w:rFonts w:ascii="メイリオ" w:eastAsia="メイリオ" w:hAnsi="ヒラギノ角ゴ ProN W6"/>
                <w:sz w:val="18"/>
                <w:szCs w:val="18"/>
              </w:rPr>
              <w:t>Technology Partner</w:t>
            </w:r>
          </w:p>
        </w:tc>
      </w:tr>
      <w:tr w:rsidR="004F0567" w:rsidRPr="00C60545" w14:paraId="0978A523" w14:textId="77777777" w:rsidTr="002156FB">
        <w:trPr>
          <w:trHeight w:val="397"/>
        </w:trPr>
        <w:tc>
          <w:tcPr>
            <w:tcW w:w="4527" w:type="dxa"/>
          </w:tcPr>
          <w:p w14:paraId="07F4E05C" w14:textId="5899FB19" w:rsidR="004F0567" w:rsidRPr="002156FB"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CXパートナー</w:t>
            </w:r>
          </w:p>
        </w:tc>
        <w:tc>
          <w:tcPr>
            <w:tcW w:w="4527" w:type="dxa"/>
          </w:tcPr>
          <w:p w14:paraId="584FD3AE" w14:textId="6E1E2851" w:rsidR="004F0567" w:rsidRPr="002156FB"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C</w:t>
            </w:r>
            <w:r>
              <w:rPr>
                <w:rFonts w:ascii="メイリオ" w:eastAsia="メイリオ" w:hAnsi="ヒラギノ角ゴ ProN W6"/>
                <w:sz w:val="18"/>
                <w:szCs w:val="18"/>
              </w:rPr>
              <w:t>X Partner</w:t>
            </w:r>
          </w:p>
        </w:tc>
      </w:tr>
      <w:tr w:rsidR="00C60545" w:rsidRPr="00C60545" w14:paraId="007CFCC9" w14:textId="77777777" w:rsidTr="002156FB">
        <w:trPr>
          <w:trHeight w:val="397"/>
        </w:trPr>
        <w:tc>
          <w:tcPr>
            <w:tcW w:w="4527" w:type="dxa"/>
          </w:tcPr>
          <w:p w14:paraId="1FC8B7DF" w14:textId="190DF09F" w:rsidR="00C60545"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ネットワークパートナー</w:t>
            </w:r>
          </w:p>
        </w:tc>
        <w:tc>
          <w:tcPr>
            <w:tcW w:w="4527" w:type="dxa"/>
          </w:tcPr>
          <w:p w14:paraId="72429C8F" w14:textId="4A3928FE" w:rsidR="00C60545" w:rsidRPr="00C60545" w:rsidRDefault="00C60545" w:rsidP="004F0567">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Network Partner</w:t>
            </w:r>
          </w:p>
        </w:tc>
      </w:tr>
    </w:tbl>
    <w:p w14:paraId="68BE89B5" w14:textId="58AE08D6" w:rsidR="004F0567" w:rsidRDefault="004F0567" w:rsidP="004F0567">
      <w:pPr>
        <w:spacing w:line="300" w:lineRule="exact"/>
        <w:rPr>
          <w:rFonts w:ascii="メイリオ" w:eastAsia="メイリオ" w:hAnsi="ヒラギノ角ゴ ProN W6"/>
          <w:sz w:val="20"/>
          <w:szCs w:val="20"/>
        </w:rPr>
      </w:pPr>
    </w:p>
    <w:p w14:paraId="74AEF94F" w14:textId="34B70AB2" w:rsidR="00C60545" w:rsidRPr="00C2300B" w:rsidRDefault="00C60545" w:rsidP="00C60545">
      <w:pPr>
        <w:spacing w:line="300" w:lineRule="exact"/>
        <w:rPr>
          <w:rFonts w:ascii="メイリオ" w:eastAsia="メイリオ" w:hAnsi="ヒラギノ角ゴ ProN W3"/>
          <w:color w:val="000000" w:themeColor="text1"/>
          <w:sz w:val="20"/>
          <w:szCs w:val="20"/>
        </w:rPr>
      </w:pPr>
      <w:r w:rsidRPr="00C2300B">
        <w:rPr>
          <w:rFonts w:ascii="メイリオ" w:eastAsia="メイリオ" w:hAnsi="ヒラギノ角ゴ ProN W3" w:hint="eastAsia"/>
          <w:color w:val="000000" w:themeColor="text1"/>
          <w:sz w:val="20"/>
          <w:szCs w:val="20"/>
        </w:rPr>
        <w:t>■</w:t>
      </w:r>
      <w:r>
        <w:rPr>
          <w:rFonts w:ascii="メイリオ" w:eastAsia="メイリオ" w:hAnsi="ヒラギノ角ゴ ProN W3" w:hint="eastAsia"/>
          <w:color w:val="000000" w:themeColor="text1"/>
          <w:sz w:val="20"/>
          <w:szCs w:val="20"/>
        </w:rPr>
        <w:t>S</w:t>
      </w:r>
      <w:r>
        <w:rPr>
          <w:rFonts w:ascii="メイリオ" w:eastAsia="メイリオ" w:hAnsi="ヒラギノ角ゴ ProN W3"/>
          <w:color w:val="000000" w:themeColor="text1"/>
          <w:sz w:val="20"/>
          <w:szCs w:val="20"/>
        </w:rPr>
        <w:t xml:space="preserve">ales </w:t>
      </w:r>
      <w:r>
        <w:rPr>
          <w:rFonts w:ascii="メイリオ" w:eastAsia="メイリオ" w:hAnsi="ヒラギノ角ゴ ProN W3" w:hint="eastAsia"/>
          <w:color w:val="000000" w:themeColor="text1"/>
          <w:sz w:val="20"/>
          <w:szCs w:val="20"/>
        </w:rPr>
        <w:t>P</w:t>
      </w:r>
      <w:r>
        <w:rPr>
          <w:rFonts w:ascii="メイリオ" w:eastAsia="メイリオ" w:hAnsi="ヒラギノ角ゴ ProN W3"/>
          <w:color w:val="000000" w:themeColor="text1"/>
          <w:sz w:val="20"/>
          <w:szCs w:val="20"/>
        </w:rPr>
        <w:t>artner</w:t>
      </w:r>
      <w:r w:rsidRPr="00C60545">
        <w:rPr>
          <w:rFonts w:ascii="メイリオ" w:eastAsia="メイリオ" w:hAnsi="ヒラギノ角ゴ ProN W3" w:hint="eastAsia"/>
          <w:color w:val="000000" w:themeColor="text1"/>
          <w:sz w:val="20"/>
          <w:szCs w:val="20"/>
        </w:rPr>
        <w:t>に係わる</w:t>
      </w:r>
      <w:r>
        <w:rPr>
          <w:rFonts w:ascii="メイリオ" w:eastAsia="メイリオ" w:hAnsi="ヒラギノ角ゴ ProN W3" w:hint="eastAsia"/>
          <w:color w:val="000000" w:themeColor="text1"/>
          <w:sz w:val="20"/>
          <w:szCs w:val="20"/>
        </w:rPr>
        <w:t>認定名称</w:t>
      </w:r>
    </w:p>
    <w:tbl>
      <w:tblPr>
        <w:tblStyle w:val="af7"/>
        <w:tblW w:w="0" w:type="auto"/>
        <w:tblLook w:val="04A0" w:firstRow="1" w:lastRow="0" w:firstColumn="1" w:lastColumn="0" w:noHBand="0" w:noVBand="1"/>
      </w:tblPr>
      <w:tblGrid>
        <w:gridCol w:w="4527"/>
        <w:gridCol w:w="4527"/>
      </w:tblGrid>
      <w:tr w:rsidR="00C60545" w:rsidRPr="00C2300B" w14:paraId="7FE2208D" w14:textId="77777777" w:rsidTr="00C2300B">
        <w:tc>
          <w:tcPr>
            <w:tcW w:w="4527" w:type="dxa"/>
            <w:shd w:val="clear" w:color="auto" w:fill="D9D9D9" w:themeFill="background1" w:themeFillShade="D9"/>
          </w:tcPr>
          <w:p w14:paraId="779F35B8" w14:textId="77777777" w:rsidR="00C60545" w:rsidRPr="00C2300B" w:rsidRDefault="00C60545" w:rsidP="00C2300B">
            <w:pPr>
              <w:spacing w:line="300" w:lineRule="exact"/>
              <w:jc w:val="center"/>
              <w:rPr>
                <w:rFonts w:ascii="メイリオ" w:eastAsia="メイリオ" w:hAnsi="ヒラギノ角ゴ ProN W6"/>
                <w:sz w:val="18"/>
                <w:szCs w:val="18"/>
              </w:rPr>
            </w:pPr>
            <w:r w:rsidRPr="00C2300B">
              <w:rPr>
                <w:rFonts w:ascii="メイリオ" w:eastAsia="メイリオ" w:hAnsi="ヒラギノ角ゴ ProN W6" w:hint="eastAsia"/>
                <w:sz w:val="18"/>
                <w:szCs w:val="18"/>
              </w:rPr>
              <w:t>2</w:t>
            </w:r>
            <w:r w:rsidRPr="00C2300B">
              <w:rPr>
                <w:rFonts w:ascii="メイリオ" w:eastAsia="メイリオ" w:hAnsi="ヒラギノ角ゴ ProN W6"/>
                <w:sz w:val="18"/>
                <w:szCs w:val="18"/>
              </w:rPr>
              <w:t>023</w:t>
            </w:r>
            <w:r w:rsidRPr="00C2300B">
              <w:rPr>
                <w:rFonts w:ascii="メイリオ" w:eastAsia="メイリオ" w:hAnsi="ヒラギノ角ゴ ProN W6" w:hint="eastAsia"/>
                <w:sz w:val="18"/>
                <w:szCs w:val="18"/>
              </w:rPr>
              <w:t>年度迄</w:t>
            </w:r>
          </w:p>
        </w:tc>
        <w:tc>
          <w:tcPr>
            <w:tcW w:w="4527" w:type="dxa"/>
            <w:shd w:val="clear" w:color="auto" w:fill="D9D9D9" w:themeFill="background1" w:themeFillShade="D9"/>
          </w:tcPr>
          <w:p w14:paraId="31DCD4F2" w14:textId="77777777" w:rsidR="00C60545" w:rsidRPr="00C2300B" w:rsidRDefault="00C60545" w:rsidP="00C2300B">
            <w:pPr>
              <w:spacing w:line="300" w:lineRule="exact"/>
              <w:jc w:val="center"/>
              <w:rPr>
                <w:rFonts w:ascii="メイリオ" w:eastAsia="メイリオ" w:hAnsi="ヒラギノ角ゴ ProN W6"/>
                <w:sz w:val="18"/>
                <w:szCs w:val="18"/>
              </w:rPr>
            </w:pPr>
            <w:r w:rsidRPr="00C2300B">
              <w:rPr>
                <w:rFonts w:ascii="メイリオ" w:eastAsia="メイリオ" w:hAnsi="ヒラギノ角ゴ ProN W6" w:hint="eastAsia"/>
                <w:sz w:val="18"/>
                <w:szCs w:val="18"/>
              </w:rPr>
              <w:t>2</w:t>
            </w:r>
            <w:r w:rsidRPr="00C2300B">
              <w:rPr>
                <w:rFonts w:ascii="メイリオ" w:eastAsia="メイリオ" w:hAnsi="ヒラギノ角ゴ ProN W6"/>
                <w:sz w:val="18"/>
                <w:szCs w:val="18"/>
              </w:rPr>
              <w:t>024</w:t>
            </w:r>
            <w:r w:rsidRPr="00C2300B">
              <w:rPr>
                <w:rFonts w:ascii="メイリオ" w:eastAsia="メイリオ" w:hAnsi="ヒラギノ角ゴ ProN W6" w:hint="eastAsia"/>
                <w:sz w:val="18"/>
                <w:szCs w:val="18"/>
              </w:rPr>
              <w:t>年4月以降</w:t>
            </w:r>
          </w:p>
        </w:tc>
      </w:tr>
      <w:tr w:rsidR="00C60545" w:rsidRPr="00C2300B" w14:paraId="294A68DE" w14:textId="77777777" w:rsidTr="00C2300B">
        <w:tc>
          <w:tcPr>
            <w:tcW w:w="4527" w:type="dxa"/>
          </w:tcPr>
          <w:p w14:paraId="2107BCDB" w14:textId="5318BC9C" w:rsidR="00C60545" w:rsidRPr="00C2300B" w:rsidRDefault="00C60545" w:rsidP="00C2300B">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広告運用バッジ</w:t>
            </w:r>
          </w:p>
        </w:tc>
        <w:tc>
          <w:tcPr>
            <w:tcW w:w="4527" w:type="dxa"/>
          </w:tcPr>
          <w:p w14:paraId="649FF72C" w14:textId="77777777" w:rsidR="00C60545" w:rsidRDefault="00C60545" w:rsidP="00C2300B">
            <w:pPr>
              <w:spacing w:line="300" w:lineRule="exact"/>
              <w:rPr>
                <w:rFonts w:ascii="メイリオ" w:eastAsia="メイリオ" w:hAnsi="ヒラギノ角ゴ ProN W6"/>
                <w:sz w:val="18"/>
                <w:szCs w:val="18"/>
              </w:rPr>
            </w:pPr>
            <w:r>
              <w:rPr>
                <w:rFonts w:ascii="メイリオ" w:eastAsia="メイリオ" w:hAnsi="ヒラギノ角ゴ ProN W6"/>
                <w:sz w:val="18"/>
                <w:szCs w:val="18"/>
              </w:rPr>
              <w:t xml:space="preserve">Ads Operation </w:t>
            </w:r>
            <w:r w:rsidR="007823AD">
              <w:rPr>
                <w:rFonts w:ascii="メイリオ" w:eastAsia="メイリオ" w:hAnsi="ヒラギノ角ゴ ProN W6"/>
                <w:sz w:val="18"/>
                <w:szCs w:val="18"/>
              </w:rPr>
              <w:t>Badge</w:t>
            </w:r>
          </w:p>
          <w:p w14:paraId="40E4EC4F" w14:textId="60CF998A" w:rsidR="007823AD" w:rsidRPr="00C2300B" w:rsidRDefault="00540DA6" w:rsidP="00C2300B">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（ロゴ上の表記は</w:t>
            </w:r>
            <w:r w:rsidR="007823AD">
              <w:rPr>
                <w:rFonts w:ascii="メイリオ" w:eastAsia="メイリオ" w:hAnsi="ヒラギノ角ゴ ProN W6"/>
                <w:sz w:val="18"/>
                <w:szCs w:val="18"/>
              </w:rPr>
              <w:t>Ads Operation Partner</w:t>
            </w:r>
            <w:r>
              <w:rPr>
                <w:rFonts w:ascii="メイリオ" w:eastAsia="メイリオ" w:hAnsi="ヒラギノ角ゴ ProN W6" w:hint="eastAsia"/>
                <w:sz w:val="18"/>
                <w:szCs w:val="18"/>
              </w:rPr>
              <w:t>）</w:t>
            </w:r>
          </w:p>
        </w:tc>
      </w:tr>
      <w:tr w:rsidR="00C60545" w:rsidRPr="00C2300B" w14:paraId="5C5B9363" w14:textId="77777777" w:rsidTr="00C2300B">
        <w:tc>
          <w:tcPr>
            <w:tcW w:w="4527" w:type="dxa"/>
          </w:tcPr>
          <w:p w14:paraId="47754004" w14:textId="43B99E13" w:rsidR="00C60545" w:rsidRPr="00C2300B" w:rsidRDefault="00C60545" w:rsidP="00C2300B">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広告審査バッジ</w:t>
            </w:r>
            <w:r w:rsidR="007823AD">
              <w:rPr>
                <w:rFonts w:ascii="メイリオ" w:eastAsia="メイリオ" w:hAnsi="ヒラギノ角ゴ ProN W6" w:hint="eastAsia"/>
                <w:sz w:val="18"/>
                <w:szCs w:val="18"/>
              </w:rPr>
              <w:t xml:space="preserve"> </w:t>
            </w:r>
            <w:r>
              <w:rPr>
                <w:rFonts w:ascii="メイリオ" w:eastAsia="メイリオ" w:hAnsi="ヒラギノ角ゴ ProN W6" w:hint="eastAsia"/>
                <w:sz w:val="18"/>
                <w:szCs w:val="18"/>
              </w:rPr>
              <w:t>Y</w:t>
            </w:r>
            <w:r>
              <w:rPr>
                <w:rFonts w:ascii="メイリオ" w:eastAsia="メイリオ" w:hAnsi="ヒラギノ角ゴ ProN W6"/>
                <w:sz w:val="18"/>
                <w:szCs w:val="18"/>
              </w:rPr>
              <w:t>ahoo!</w:t>
            </w:r>
            <w:r>
              <w:rPr>
                <w:rFonts w:ascii="メイリオ" w:eastAsia="メイリオ" w:hAnsi="ヒラギノ角ゴ ProN W6" w:hint="eastAsia"/>
                <w:sz w:val="18"/>
                <w:szCs w:val="18"/>
              </w:rPr>
              <w:t>検索広告</w:t>
            </w:r>
          </w:p>
        </w:tc>
        <w:tc>
          <w:tcPr>
            <w:tcW w:w="4527" w:type="dxa"/>
          </w:tcPr>
          <w:p w14:paraId="4D498210" w14:textId="77777777" w:rsidR="00C60545" w:rsidRDefault="00C60545" w:rsidP="00C2300B">
            <w:pPr>
              <w:spacing w:line="300" w:lineRule="exact"/>
              <w:rPr>
                <w:rFonts w:ascii="メイリオ" w:eastAsia="メイリオ" w:hAnsi="ヒラギノ角ゴ ProN W6"/>
                <w:sz w:val="18"/>
                <w:szCs w:val="18"/>
              </w:rPr>
            </w:pPr>
            <w:r>
              <w:rPr>
                <w:rFonts w:ascii="メイリオ" w:eastAsia="メイリオ" w:hAnsi="ヒラギノ角ゴ ProN W6"/>
                <w:sz w:val="18"/>
                <w:szCs w:val="18"/>
              </w:rPr>
              <w:t xml:space="preserve">Ads Policy </w:t>
            </w:r>
            <w:r w:rsidR="007823AD">
              <w:rPr>
                <w:rFonts w:ascii="メイリオ" w:eastAsia="メイリオ" w:hAnsi="ヒラギノ角ゴ ProN W6"/>
                <w:sz w:val="18"/>
                <w:szCs w:val="18"/>
              </w:rPr>
              <w:t xml:space="preserve">Badge </w:t>
            </w:r>
            <w:r w:rsidR="007823AD">
              <w:rPr>
                <w:rFonts w:ascii="メイリオ" w:eastAsia="メイリオ" w:hAnsi="ヒラギノ角ゴ ProN W6" w:hint="eastAsia"/>
                <w:sz w:val="18"/>
                <w:szCs w:val="18"/>
              </w:rPr>
              <w:t>Y</w:t>
            </w:r>
            <w:r w:rsidR="007823AD">
              <w:rPr>
                <w:rFonts w:ascii="メイリオ" w:eastAsia="メイリオ" w:hAnsi="ヒラギノ角ゴ ProN W6"/>
                <w:sz w:val="18"/>
                <w:szCs w:val="18"/>
              </w:rPr>
              <w:t>ahoo!</w:t>
            </w:r>
            <w:r w:rsidR="007823AD">
              <w:rPr>
                <w:rFonts w:ascii="メイリオ" w:eastAsia="メイリオ" w:hAnsi="ヒラギノ角ゴ ProN W6" w:hint="eastAsia"/>
                <w:sz w:val="18"/>
                <w:szCs w:val="18"/>
              </w:rPr>
              <w:t>検索広告</w:t>
            </w:r>
          </w:p>
          <w:p w14:paraId="7825C74B" w14:textId="613B4D26" w:rsidR="007823AD" w:rsidRPr="00C2300B" w:rsidRDefault="00540DA6" w:rsidP="00C2300B">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（ロゴ上の表記は</w:t>
            </w:r>
            <w:r w:rsidR="007823AD">
              <w:rPr>
                <w:rFonts w:ascii="メイリオ" w:eastAsia="メイリオ" w:hAnsi="ヒラギノ角ゴ ProN W6"/>
                <w:sz w:val="18"/>
                <w:szCs w:val="18"/>
              </w:rPr>
              <w:t xml:space="preserve">Ads </w:t>
            </w:r>
            <w:r w:rsidR="00B40C47">
              <w:rPr>
                <w:rFonts w:ascii="メイリオ" w:eastAsia="メイリオ" w:hAnsi="ヒラギノ角ゴ ProN W6"/>
                <w:sz w:val="18"/>
                <w:szCs w:val="18"/>
              </w:rPr>
              <w:t>Policy</w:t>
            </w:r>
            <w:r w:rsidR="007823AD">
              <w:rPr>
                <w:rFonts w:ascii="メイリオ" w:eastAsia="メイリオ" w:hAnsi="ヒラギノ角ゴ ProN W6"/>
                <w:sz w:val="18"/>
                <w:szCs w:val="18"/>
              </w:rPr>
              <w:t xml:space="preserve"> Partner </w:t>
            </w:r>
            <w:r w:rsidR="007823AD">
              <w:rPr>
                <w:rFonts w:ascii="メイリオ" w:eastAsia="メイリオ" w:hAnsi="ヒラギノ角ゴ ProN W6" w:hint="eastAsia"/>
                <w:sz w:val="18"/>
                <w:szCs w:val="18"/>
              </w:rPr>
              <w:t>Y</w:t>
            </w:r>
            <w:r w:rsidR="007823AD">
              <w:rPr>
                <w:rFonts w:ascii="メイリオ" w:eastAsia="メイリオ" w:hAnsi="ヒラギノ角ゴ ProN W6"/>
                <w:sz w:val="18"/>
                <w:szCs w:val="18"/>
              </w:rPr>
              <w:t>ahoo!</w:t>
            </w:r>
            <w:r w:rsidR="007823AD">
              <w:rPr>
                <w:rFonts w:ascii="メイリオ" w:eastAsia="メイリオ" w:hAnsi="ヒラギノ角ゴ ProN W6" w:hint="eastAsia"/>
                <w:sz w:val="18"/>
                <w:szCs w:val="18"/>
              </w:rPr>
              <w:t>検索広告</w:t>
            </w:r>
            <w:r>
              <w:rPr>
                <w:rFonts w:ascii="メイリオ" w:eastAsia="メイリオ" w:hAnsi="ヒラギノ角ゴ ProN W6" w:hint="eastAsia"/>
                <w:sz w:val="18"/>
                <w:szCs w:val="18"/>
              </w:rPr>
              <w:t>）</w:t>
            </w:r>
          </w:p>
        </w:tc>
      </w:tr>
      <w:tr w:rsidR="00C60545" w:rsidRPr="00C2300B" w14:paraId="5D66CC1C" w14:textId="77777777" w:rsidTr="00C2300B">
        <w:tc>
          <w:tcPr>
            <w:tcW w:w="4527" w:type="dxa"/>
          </w:tcPr>
          <w:p w14:paraId="5FF44B96" w14:textId="504F23F4" w:rsidR="00C60545" w:rsidRDefault="00C60545" w:rsidP="00C60545">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広告審査バッジ</w:t>
            </w:r>
            <w:r w:rsidR="007823AD">
              <w:rPr>
                <w:rFonts w:ascii="メイリオ" w:eastAsia="メイリオ" w:hAnsi="ヒラギノ角ゴ ProN W6" w:hint="eastAsia"/>
                <w:sz w:val="18"/>
                <w:szCs w:val="18"/>
              </w:rPr>
              <w:t xml:space="preserve"> </w:t>
            </w:r>
            <w:r>
              <w:rPr>
                <w:rFonts w:ascii="メイリオ" w:eastAsia="メイリオ" w:hAnsi="ヒラギノ角ゴ ProN W6" w:hint="eastAsia"/>
                <w:sz w:val="18"/>
                <w:szCs w:val="18"/>
              </w:rPr>
              <w:t>Y</w:t>
            </w:r>
            <w:r>
              <w:rPr>
                <w:rFonts w:ascii="メイリオ" w:eastAsia="メイリオ" w:hAnsi="ヒラギノ角ゴ ProN W6"/>
                <w:sz w:val="18"/>
                <w:szCs w:val="18"/>
              </w:rPr>
              <w:t>ahoo!</w:t>
            </w:r>
            <w:r>
              <w:rPr>
                <w:rFonts w:ascii="メイリオ" w:eastAsia="メイリオ" w:hAnsi="ヒラギノ角ゴ ProN W6" w:hint="eastAsia"/>
                <w:sz w:val="18"/>
                <w:szCs w:val="18"/>
              </w:rPr>
              <w:t>ディスプレイ広告</w:t>
            </w:r>
            <w:r w:rsidR="007823AD">
              <w:rPr>
                <w:rFonts w:ascii="メイリオ" w:eastAsia="メイリオ" w:hAnsi="ヒラギノ角ゴ ProN W6" w:hint="eastAsia"/>
                <w:sz w:val="18"/>
                <w:szCs w:val="18"/>
              </w:rPr>
              <w:t>（</w:t>
            </w:r>
            <w:r>
              <w:rPr>
                <w:rFonts w:ascii="メイリオ" w:eastAsia="メイリオ" w:hAnsi="ヒラギノ角ゴ ProN W6" w:hint="eastAsia"/>
                <w:sz w:val="18"/>
                <w:szCs w:val="18"/>
              </w:rPr>
              <w:t>運用型</w:t>
            </w:r>
            <w:r w:rsidR="007823AD">
              <w:rPr>
                <w:rFonts w:ascii="メイリオ" w:eastAsia="メイリオ" w:hAnsi="ヒラギノ角ゴ ProN W6" w:hint="eastAsia"/>
                <w:sz w:val="18"/>
                <w:szCs w:val="18"/>
              </w:rPr>
              <w:t>）</w:t>
            </w:r>
          </w:p>
        </w:tc>
        <w:tc>
          <w:tcPr>
            <w:tcW w:w="4527" w:type="dxa"/>
          </w:tcPr>
          <w:p w14:paraId="044DC59B" w14:textId="77777777" w:rsidR="00C60545" w:rsidRDefault="00C60545" w:rsidP="00C60545">
            <w:pPr>
              <w:spacing w:line="300" w:lineRule="exact"/>
              <w:rPr>
                <w:rFonts w:ascii="メイリオ" w:eastAsia="メイリオ" w:hAnsi="ヒラギノ角ゴ ProN W6"/>
                <w:sz w:val="18"/>
                <w:szCs w:val="18"/>
              </w:rPr>
            </w:pPr>
            <w:r>
              <w:rPr>
                <w:rFonts w:ascii="メイリオ" w:eastAsia="メイリオ" w:hAnsi="ヒラギノ角ゴ ProN W6"/>
                <w:sz w:val="18"/>
                <w:szCs w:val="18"/>
              </w:rPr>
              <w:t xml:space="preserve">Ads Policy </w:t>
            </w:r>
            <w:r w:rsidR="007823AD">
              <w:rPr>
                <w:rFonts w:ascii="メイリオ" w:eastAsia="メイリオ" w:hAnsi="ヒラギノ角ゴ ProN W6"/>
                <w:sz w:val="18"/>
                <w:szCs w:val="18"/>
              </w:rPr>
              <w:t>Badge</w:t>
            </w:r>
            <w:r w:rsidR="007823AD">
              <w:rPr>
                <w:rFonts w:ascii="メイリオ" w:eastAsia="メイリオ" w:hAnsi="ヒラギノ角ゴ ProN W6" w:hint="eastAsia"/>
                <w:sz w:val="18"/>
                <w:szCs w:val="18"/>
              </w:rPr>
              <w:t xml:space="preserve"> Y</w:t>
            </w:r>
            <w:r w:rsidR="007823AD">
              <w:rPr>
                <w:rFonts w:ascii="メイリオ" w:eastAsia="メイリオ" w:hAnsi="ヒラギノ角ゴ ProN W6"/>
                <w:sz w:val="18"/>
                <w:szCs w:val="18"/>
              </w:rPr>
              <w:t>ahoo!</w:t>
            </w:r>
            <w:r w:rsidR="007823AD">
              <w:rPr>
                <w:rFonts w:ascii="メイリオ" w:eastAsia="メイリオ" w:hAnsi="ヒラギノ角ゴ ProN W6" w:hint="eastAsia"/>
                <w:sz w:val="18"/>
                <w:szCs w:val="18"/>
              </w:rPr>
              <w:t>ディスプレイ広告（運用型）</w:t>
            </w:r>
          </w:p>
          <w:p w14:paraId="3A0498CD" w14:textId="4759382B" w:rsidR="007823AD" w:rsidRPr="00C2300B" w:rsidRDefault="00540DA6" w:rsidP="00C60545">
            <w:pPr>
              <w:spacing w:line="300" w:lineRule="exact"/>
              <w:rPr>
                <w:rFonts w:ascii="メイリオ" w:eastAsia="メイリオ" w:hAnsi="ヒラギノ角ゴ ProN W6"/>
                <w:sz w:val="18"/>
                <w:szCs w:val="18"/>
              </w:rPr>
            </w:pPr>
            <w:r>
              <w:rPr>
                <w:rFonts w:ascii="メイリオ" w:eastAsia="メイリオ" w:hAnsi="ヒラギノ角ゴ ProN W6" w:hint="eastAsia"/>
                <w:sz w:val="18"/>
                <w:szCs w:val="18"/>
              </w:rPr>
              <w:t>（ロゴ上の表記は</w:t>
            </w:r>
            <w:r w:rsidR="007823AD">
              <w:rPr>
                <w:rFonts w:ascii="メイリオ" w:eastAsia="メイリオ" w:hAnsi="ヒラギノ角ゴ ProN W6"/>
                <w:sz w:val="18"/>
                <w:szCs w:val="18"/>
              </w:rPr>
              <w:t xml:space="preserve">Ads </w:t>
            </w:r>
            <w:r w:rsidR="00B40C47">
              <w:rPr>
                <w:rFonts w:ascii="メイリオ" w:eastAsia="メイリオ" w:hAnsi="ヒラギノ角ゴ ProN W6"/>
                <w:sz w:val="18"/>
                <w:szCs w:val="18"/>
              </w:rPr>
              <w:t>Policy</w:t>
            </w:r>
            <w:r w:rsidR="007823AD">
              <w:rPr>
                <w:rFonts w:ascii="メイリオ" w:eastAsia="メイリオ" w:hAnsi="ヒラギノ角ゴ ProN W6"/>
                <w:sz w:val="18"/>
                <w:szCs w:val="18"/>
              </w:rPr>
              <w:t xml:space="preserve"> Partner </w:t>
            </w:r>
            <w:r w:rsidR="007823AD">
              <w:rPr>
                <w:rFonts w:ascii="メイリオ" w:eastAsia="メイリオ" w:hAnsi="ヒラギノ角ゴ ProN W6" w:hint="eastAsia"/>
                <w:sz w:val="18"/>
                <w:szCs w:val="18"/>
              </w:rPr>
              <w:t>Y</w:t>
            </w:r>
            <w:r w:rsidR="007823AD">
              <w:rPr>
                <w:rFonts w:ascii="メイリオ" w:eastAsia="メイリオ" w:hAnsi="ヒラギノ角ゴ ProN W6"/>
                <w:sz w:val="18"/>
                <w:szCs w:val="18"/>
              </w:rPr>
              <w:t>ahoo!</w:t>
            </w:r>
            <w:r w:rsidR="007823AD">
              <w:rPr>
                <w:rFonts w:ascii="メイリオ" w:eastAsia="メイリオ" w:hAnsi="ヒラギノ角ゴ ProN W6" w:hint="eastAsia"/>
                <w:sz w:val="18"/>
                <w:szCs w:val="18"/>
              </w:rPr>
              <w:t>ディスプレイ広告（運用型）</w:t>
            </w:r>
            <w:r>
              <w:rPr>
                <w:rFonts w:ascii="メイリオ" w:eastAsia="メイリオ" w:hAnsi="ヒラギノ角ゴ ProN W6" w:hint="eastAsia"/>
                <w:sz w:val="18"/>
                <w:szCs w:val="18"/>
              </w:rPr>
              <w:t>）</w:t>
            </w:r>
          </w:p>
        </w:tc>
      </w:tr>
    </w:tbl>
    <w:p w14:paraId="7F25B93A" w14:textId="77777777" w:rsidR="00C60545" w:rsidRPr="002156FB" w:rsidRDefault="00C60545" w:rsidP="002156FB">
      <w:pPr>
        <w:spacing w:line="300" w:lineRule="exact"/>
        <w:rPr>
          <w:rFonts w:ascii="メイリオ" w:eastAsia="メイリオ" w:hAnsi="ヒラギノ角ゴ ProN W6"/>
          <w:sz w:val="20"/>
          <w:szCs w:val="20"/>
        </w:rPr>
      </w:pPr>
    </w:p>
    <w:sectPr w:rsidR="00C60545" w:rsidRPr="002156FB">
      <w:pgSz w:w="11900" w:h="16840"/>
      <w:pgMar w:top="851" w:right="1418" w:bottom="1134" w:left="1418" w:header="851" w:footer="567" w:gutter="0"/>
      <w:cols w:space="425"/>
      <w:docGrid w:type="lines" w:linePitch="3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ヒラギノ角ゴ ProN W3">
    <w:altName w:val="游ゴシック"/>
    <w:charset w:val="80"/>
    <w:family w:val="swiss"/>
    <w:pitch w:val="variable"/>
    <w:sig w:usb0="E00002FF" w:usb1="7AC7FFFF" w:usb2="00000012" w:usb3="00000000" w:csb0="0002000D"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 ProN W6">
    <w:altName w:val="游ゴシック"/>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18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CB0"/>
    <w:rsid w:val="0001103E"/>
    <w:rsid w:val="00013295"/>
    <w:rsid w:val="0001532C"/>
    <w:rsid w:val="00025B8D"/>
    <w:rsid w:val="00036BEF"/>
    <w:rsid w:val="00055B99"/>
    <w:rsid w:val="000569E3"/>
    <w:rsid w:val="00056BAA"/>
    <w:rsid w:val="00057955"/>
    <w:rsid w:val="0008321A"/>
    <w:rsid w:val="000A393C"/>
    <w:rsid w:val="000A5B99"/>
    <w:rsid w:val="000B21E8"/>
    <w:rsid w:val="000B34EE"/>
    <w:rsid w:val="000C0BE3"/>
    <w:rsid w:val="000C7C46"/>
    <w:rsid w:val="000D26AA"/>
    <w:rsid w:val="000D4024"/>
    <w:rsid w:val="000D4CB0"/>
    <w:rsid w:val="000D79D9"/>
    <w:rsid w:val="000F75D0"/>
    <w:rsid w:val="00100181"/>
    <w:rsid w:val="00101BBF"/>
    <w:rsid w:val="001076FF"/>
    <w:rsid w:val="00126E07"/>
    <w:rsid w:val="00130331"/>
    <w:rsid w:val="001312DF"/>
    <w:rsid w:val="00136800"/>
    <w:rsid w:val="00140328"/>
    <w:rsid w:val="00154096"/>
    <w:rsid w:val="001770DD"/>
    <w:rsid w:val="0018577E"/>
    <w:rsid w:val="00193A79"/>
    <w:rsid w:val="001A7376"/>
    <w:rsid w:val="001B047E"/>
    <w:rsid w:val="001E31DC"/>
    <w:rsid w:val="001E6F27"/>
    <w:rsid w:val="001F3594"/>
    <w:rsid w:val="00203376"/>
    <w:rsid w:val="002077E5"/>
    <w:rsid w:val="00210165"/>
    <w:rsid w:val="00211E81"/>
    <w:rsid w:val="002156FB"/>
    <w:rsid w:val="0022704D"/>
    <w:rsid w:val="002277F8"/>
    <w:rsid w:val="00250C38"/>
    <w:rsid w:val="00254D53"/>
    <w:rsid w:val="002668E8"/>
    <w:rsid w:val="00291301"/>
    <w:rsid w:val="00293788"/>
    <w:rsid w:val="00296046"/>
    <w:rsid w:val="00297CCA"/>
    <w:rsid w:val="002A4557"/>
    <w:rsid w:val="002B6E14"/>
    <w:rsid w:val="002C1EBB"/>
    <w:rsid w:val="002C2357"/>
    <w:rsid w:val="002C3978"/>
    <w:rsid w:val="002C3C89"/>
    <w:rsid w:val="002C7EA4"/>
    <w:rsid w:val="002D1EC4"/>
    <w:rsid w:val="002D71B3"/>
    <w:rsid w:val="002F01B2"/>
    <w:rsid w:val="002F248D"/>
    <w:rsid w:val="00303EEE"/>
    <w:rsid w:val="003064A3"/>
    <w:rsid w:val="00306E7A"/>
    <w:rsid w:val="00316E87"/>
    <w:rsid w:val="00333429"/>
    <w:rsid w:val="0034751D"/>
    <w:rsid w:val="00350CF5"/>
    <w:rsid w:val="0036375E"/>
    <w:rsid w:val="00371647"/>
    <w:rsid w:val="003875BB"/>
    <w:rsid w:val="003A401A"/>
    <w:rsid w:val="003A6FB1"/>
    <w:rsid w:val="003B7D6D"/>
    <w:rsid w:val="003D048A"/>
    <w:rsid w:val="003D3C2A"/>
    <w:rsid w:val="003D626C"/>
    <w:rsid w:val="003E18AD"/>
    <w:rsid w:val="003E2994"/>
    <w:rsid w:val="003E3B3A"/>
    <w:rsid w:val="003E5D0C"/>
    <w:rsid w:val="003F3177"/>
    <w:rsid w:val="003F5849"/>
    <w:rsid w:val="00400087"/>
    <w:rsid w:val="00417CA1"/>
    <w:rsid w:val="00417E8E"/>
    <w:rsid w:val="00421295"/>
    <w:rsid w:val="00433284"/>
    <w:rsid w:val="004400FB"/>
    <w:rsid w:val="00440226"/>
    <w:rsid w:val="00441F71"/>
    <w:rsid w:val="00454521"/>
    <w:rsid w:val="004568E3"/>
    <w:rsid w:val="00457B63"/>
    <w:rsid w:val="00460465"/>
    <w:rsid w:val="00485FBB"/>
    <w:rsid w:val="004916DE"/>
    <w:rsid w:val="004A4BDC"/>
    <w:rsid w:val="004B52D6"/>
    <w:rsid w:val="004B58F3"/>
    <w:rsid w:val="004D26C6"/>
    <w:rsid w:val="004D4ECC"/>
    <w:rsid w:val="004E0290"/>
    <w:rsid w:val="004F0567"/>
    <w:rsid w:val="004F7C31"/>
    <w:rsid w:val="00500090"/>
    <w:rsid w:val="00522AF5"/>
    <w:rsid w:val="005310A9"/>
    <w:rsid w:val="00532991"/>
    <w:rsid w:val="00540DA6"/>
    <w:rsid w:val="00541384"/>
    <w:rsid w:val="00543E06"/>
    <w:rsid w:val="0054496B"/>
    <w:rsid w:val="00552AB3"/>
    <w:rsid w:val="00566408"/>
    <w:rsid w:val="005776B0"/>
    <w:rsid w:val="00580E5B"/>
    <w:rsid w:val="00585BCF"/>
    <w:rsid w:val="00596FAB"/>
    <w:rsid w:val="005A2654"/>
    <w:rsid w:val="005A4116"/>
    <w:rsid w:val="005B0928"/>
    <w:rsid w:val="005C0D4B"/>
    <w:rsid w:val="005E532C"/>
    <w:rsid w:val="00614B9B"/>
    <w:rsid w:val="00614C82"/>
    <w:rsid w:val="006218DB"/>
    <w:rsid w:val="00637650"/>
    <w:rsid w:val="00642B96"/>
    <w:rsid w:val="00664C09"/>
    <w:rsid w:val="006809D3"/>
    <w:rsid w:val="00681D06"/>
    <w:rsid w:val="00682DF9"/>
    <w:rsid w:val="006842A7"/>
    <w:rsid w:val="00687095"/>
    <w:rsid w:val="0069148B"/>
    <w:rsid w:val="006B2149"/>
    <w:rsid w:val="006B2F02"/>
    <w:rsid w:val="006B60C1"/>
    <w:rsid w:val="006B6433"/>
    <w:rsid w:val="006C2D27"/>
    <w:rsid w:val="006C79EA"/>
    <w:rsid w:val="006D3102"/>
    <w:rsid w:val="006F2F03"/>
    <w:rsid w:val="006F7B6F"/>
    <w:rsid w:val="007112A6"/>
    <w:rsid w:val="007237AA"/>
    <w:rsid w:val="0073360C"/>
    <w:rsid w:val="00744A3B"/>
    <w:rsid w:val="00746AD0"/>
    <w:rsid w:val="00752C12"/>
    <w:rsid w:val="00755200"/>
    <w:rsid w:val="00764493"/>
    <w:rsid w:val="00771E84"/>
    <w:rsid w:val="00772AC3"/>
    <w:rsid w:val="007766D6"/>
    <w:rsid w:val="007767BA"/>
    <w:rsid w:val="007823AD"/>
    <w:rsid w:val="007A3187"/>
    <w:rsid w:val="007A7769"/>
    <w:rsid w:val="007B18A0"/>
    <w:rsid w:val="007B79D8"/>
    <w:rsid w:val="007C49BC"/>
    <w:rsid w:val="007D3A55"/>
    <w:rsid w:val="007E1FA3"/>
    <w:rsid w:val="008039C6"/>
    <w:rsid w:val="00805B62"/>
    <w:rsid w:val="00805B7E"/>
    <w:rsid w:val="00817242"/>
    <w:rsid w:val="008227A6"/>
    <w:rsid w:val="00833EA2"/>
    <w:rsid w:val="00837CF1"/>
    <w:rsid w:val="00846A19"/>
    <w:rsid w:val="00853900"/>
    <w:rsid w:val="0088071F"/>
    <w:rsid w:val="00881923"/>
    <w:rsid w:val="00883D9B"/>
    <w:rsid w:val="008905FF"/>
    <w:rsid w:val="00891E6E"/>
    <w:rsid w:val="00893362"/>
    <w:rsid w:val="008969E3"/>
    <w:rsid w:val="008A0582"/>
    <w:rsid w:val="008C2384"/>
    <w:rsid w:val="008C51C3"/>
    <w:rsid w:val="008D7918"/>
    <w:rsid w:val="008E4D00"/>
    <w:rsid w:val="008F00F6"/>
    <w:rsid w:val="009054AF"/>
    <w:rsid w:val="0090585F"/>
    <w:rsid w:val="0091779A"/>
    <w:rsid w:val="00920F3E"/>
    <w:rsid w:val="00922B0C"/>
    <w:rsid w:val="009403ED"/>
    <w:rsid w:val="00942192"/>
    <w:rsid w:val="00944DB4"/>
    <w:rsid w:val="009464C1"/>
    <w:rsid w:val="00952B99"/>
    <w:rsid w:val="009537B8"/>
    <w:rsid w:val="009561DE"/>
    <w:rsid w:val="009601DA"/>
    <w:rsid w:val="009738ED"/>
    <w:rsid w:val="00992E91"/>
    <w:rsid w:val="009B26C1"/>
    <w:rsid w:val="009B5ED9"/>
    <w:rsid w:val="009C41DF"/>
    <w:rsid w:val="009D534B"/>
    <w:rsid w:val="009E2360"/>
    <w:rsid w:val="009E2A77"/>
    <w:rsid w:val="009F1798"/>
    <w:rsid w:val="009F7AE2"/>
    <w:rsid w:val="00A044E2"/>
    <w:rsid w:val="00A06060"/>
    <w:rsid w:val="00A06F3B"/>
    <w:rsid w:val="00A1668B"/>
    <w:rsid w:val="00A25199"/>
    <w:rsid w:val="00A32B82"/>
    <w:rsid w:val="00A37996"/>
    <w:rsid w:val="00A409A9"/>
    <w:rsid w:val="00A52012"/>
    <w:rsid w:val="00A53A2D"/>
    <w:rsid w:val="00A601E2"/>
    <w:rsid w:val="00A74163"/>
    <w:rsid w:val="00A87095"/>
    <w:rsid w:val="00AA0515"/>
    <w:rsid w:val="00AA1DFD"/>
    <w:rsid w:val="00AA2A0A"/>
    <w:rsid w:val="00AC60AD"/>
    <w:rsid w:val="00AD0F62"/>
    <w:rsid w:val="00AD625F"/>
    <w:rsid w:val="00AE1839"/>
    <w:rsid w:val="00AE6C30"/>
    <w:rsid w:val="00AF0033"/>
    <w:rsid w:val="00AF50BC"/>
    <w:rsid w:val="00B017B8"/>
    <w:rsid w:val="00B02839"/>
    <w:rsid w:val="00B21CD6"/>
    <w:rsid w:val="00B23F85"/>
    <w:rsid w:val="00B36DFB"/>
    <w:rsid w:val="00B373F3"/>
    <w:rsid w:val="00B405AC"/>
    <w:rsid w:val="00B40C47"/>
    <w:rsid w:val="00B515B7"/>
    <w:rsid w:val="00B528FE"/>
    <w:rsid w:val="00B56D6B"/>
    <w:rsid w:val="00B575CE"/>
    <w:rsid w:val="00B66D83"/>
    <w:rsid w:val="00B73890"/>
    <w:rsid w:val="00B77F9F"/>
    <w:rsid w:val="00B85FDF"/>
    <w:rsid w:val="00BB3345"/>
    <w:rsid w:val="00BB6F0C"/>
    <w:rsid w:val="00BB7F4B"/>
    <w:rsid w:val="00BD11A2"/>
    <w:rsid w:val="00BE6BBF"/>
    <w:rsid w:val="00BF32DB"/>
    <w:rsid w:val="00BF78B2"/>
    <w:rsid w:val="00C04202"/>
    <w:rsid w:val="00C12333"/>
    <w:rsid w:val="00C2345D"/>
    <w:rsid w:val="00C444CD"/>
    <w:rsid w:val="00C470FB"/>
    <w:rsid w:val="00C60545"/>
    <w:rsid w:val="00C6171E"/>
    <w:rsid w:val="00C92BFF"/>
    <w:rsid w:val="00C93977"/>
    <w:rsid w:val="00C9616C"/>
    <w:rsid w:val="00CA6233"/>
    <w:rsid w:val="00CB07B8"/>
    <w:rsid w:val="00CB4154"/>
    <w:rsid w:val="00CB6211"/>
    <w:rsid w:val="00CC4F12"/>
    <w:rsid w:val="00CC5FF0"/>
    <w:rsid w:val="00CD00AA"/>
    <w:rsid w:val="00CD7288"/>
    <w:rsid w:val="00CD7EAE"/>
    <w:rsid w:val="00CF6FC9"/>
    <w:rsid w:val="00D00B60"/>
    <w:rsid w:val="00D0185F"/>
    <w:rsid w:val="00D02127"/>
    <w:rsid w:val="00D022C9"/>
    <w:rsid w:val="00D13504"/>
    <w:rsid w:val="00D253FC"/>
    <w:rsid w:val="00D278A1"/>
    <w:rsid w:val="00D364DD"/>
    <w:rsid w:val="00D44038"/>
    <w:rsid w:val="00D73763"/>
    <w:rsid w:val="00D85F00"/>
    <w:rsid w:val="00D90BEF"/>
    <w:rsid w:val="00D947E6"/>
    <w:rsid w:val="00D97161"/>
    <w:rsid w:val="00D975F2"/>
    <w:rsid w:val="00DA04BE"/>
    <w:rsid w:val="00DD2551"/>
    <w:rsid w:val="00DE002F"/>
    <w:rsid w:val="00DE09B0"/>
    <w:rsid w:val="00DE63FA"/>
    <w:rsid w:val="00DF6109"/>
    <w:rsid w:val="00E111C0"/>
    <w:rsid w:val="00E11811"/>
    <w:rsid w:val="00E14419"/>
    <w:rsid w:val="00E16852"/>
    <w:rsid w:val="00E22795"/>
    <w:rsid w:val="00E23EFA"/>
    <w:rsid w:val="00E30E38"/>
    <w:rsid w:val="00E3431E"/>
    <w:rsid w:val="00E36BB3"/>
    <w:rsid w:val="00E465B6"/>
    <w:rsid w:val="00E509EF"/>
    <w:rsid w:val="00E52B72"/>
    <w:rsid w:val="00E55419"/>
    <w:rsid w:val="00E62561"/>
    <w:rsid w:val="00E71F8B"/>
    <w:rsid w:val="00E74826"/>
    <w:rsid w:val="00E75C15"/>
    <w:rsid w:val="00E82161"/>
    <w:rsid w:val="00E901C8"/>
    <w:rsid w:val="00E96237"/>
    <w:rsid w:val="00EA218E"/>
    <w:rsid w:val="00EA3C63"/>
    <w:rsid w:val="00EB09BD"/>
    <w:rsid w:val="00EC775F"/>
    <w:rsid w:val="00F10369"/>
    <w:rsid w:val="00F11B86"/>
    <w:rsid w:val="00F1418A"/>
    <w:rsid w:val="00F21C9A"/>
    <w:rsid w:val="00F312D3"/>
    <w:rsid w:val="00F3251D"/>
    <w:rsid w:val="00F33CBC"/>
    <w:rsid w:val="00F41189"/>
    <w:rsid w:val="00F41296"/>
    <w:rsid w:val="00F4718E"/>
    <w:rsid w:val="00F50183"/>
    <w:rsid w:val="00F5333E"/>
    <w:rsid w:val="00F702F4"/>
    <w:rsid w:val="00F821AC"/>
    <w:rsid w:val="00FA09FC"/>
    <w:rsid w:val="00FA0F3F"/>
    <w:rsid w:val="00FA4A56"/>
    <w:rsid w:val="00FB03CE"/>
    <w:rsid w:val="00FB51C1"/>
    <w:rsid w:val="00FE208A"/>
    <w:rsid w:val="00FE5302"/>
    <w:rsid w:val="00FF0136"/>
    <w:rsid w:val="00FF3A1C"/>
    <w:rsid w:val="00FF76BE"/>
    <w:rsid w:val="2C6A099D"/>
    <w:rsid w:val="407359F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v:textbox inset="5.85pt,.7pt,5.85pt,.7pt"/>
    </o:shapedefaults>
    <o:shapelayout v:ext="edit">
      <o:idmap v:ext="edit" data="1"/>
    </o:shapelayout>
  </w:shapeDefaults>
  <w:doNotEmbedSmartTags/>
  <w:decimalSymbol w:val="."/>
  <w:listSeparator w:val=","/>
  <w14:docId w14:val="657969FC"/>
  <w15:docId w15:val="{D616F366-7246-A24E-A911-C8E77E086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nhideWhenUsed="1"/>
    <w:lsdException w:name="Date" w:semiHidden="1" w:unhideWhenUsed="1"/>
    <w:lsdException w:name="Body Text First Indent" w:semiHidden="1" w:unhideWhenUsed="1"/>
    <w:lsdException w:name="Body Text First Indent 2" w:semiHidden="1" w:unhideWhenUsed="1"/>
    <w:lsdException w:name="Note Heading"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7C46"/>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pPr>
      <w:spacing w:before="100" w:beforeAutospacing="1" w:after="100" w:afterAutospacing="1"/>
    </w:pPr>
    <w:rPr>
      <w:rFonts w:ascii="Times New Roman" w:eastAsia="ＭＳ 明朝" w:hAnsi="Times New Roman" w:cs="Times New Roman"/>
    </w:rPr>
  </w:style>
  <w:style w:type="paragraph" w:styleId="a3">
    <w:name w:val="Note Heading"/>
    <w:basedOn w:val="a"/>
    <w:next w:val="a"/>
    <w:link w:val="a4"/>
    <w:uiPriority w:val="99"/>
    <w:unhideWhenUsed/>
    <w:pPr>
      <w:widowControl w:val="0"/>
      <w:jc w:val="center"/>
    </w:pPr>
    <w:rPr>
      <w:rFonts w:ascii="メイリオ" w:eastAsia="メイリオ" w:hAnsi="ヒラギノ角ゴ ProN W3" w:cs="Times New Roman"/>
      <w:kern w:val="2"/>
      <w:sz w:val="18"/>
      <w:szCs w:val="18"/>
    </w:rPr>
  </w:style>
  <w:style w:type="paragraph" w:styleId="a5">
    <w:name w:val="Closing"/>
    <w:basedOn w:val="a"/>
    <w:link w:val="a6"/>
    <w:uiPriority w:val="99"/>
    <w:unhideWhenUsed/>
    <w:pPr>
      <w:widowControl w:val="0"/>
      <w:jc w:val="right"/>
    </w:pPr>
    <w:rPr>
      <w:rFonts w:ascii="メイリオ" w:eastAsia="メイリオ" w:hAnsi="ヒラギノ角ゴ ProN W3" w:cs="Times New Roman"/>
      <w:kern w:val="2"/>
      <w:sz w:val="18"/>
      <w:szCs w:val="18"/>
    </w:rPr>
  </w:style>
  <w:style w:type="paragraph" w:styleId="a7">
    <w:name w:val="footer"/>
    <w:basedOn w:val="a"/>
    <w:semiHidden/>
    <w:pPr>
      <w:widowControl w:val="0"/>
      <w:tabs>
        <w:tab w:val="center" w:pos="4252"/>
        <w:tab w:val="right" w:pos="8504"/>
      </w:tabs>
      <w:snapToGrid w:val="0"/>
      <w:jc w:val="both"/>
    </w:pPr>
    <w:rPr>
      <w:rFonts w:ascii="Century" w:eastAsia="ＭＳ 明朝" w:hAnsi="Century" w:cs="Times New Roman"/>
      <w:kern w:val="2"/>
    </w:rPr>
  </w:style>
  <w:style w:type="paragraph" w:styleId="a8">
    <w:name w:val="annotation text"/>
    <w:basedOn w:val="a"/>
    <w:link w:val="a9"/>
    <w:uiPriority w:val="99"/>
    <w:unhideWhenUsed/>
    <w:pPr>
      <w:widowControl w:val="0"/>
    </w:pPr>
    <w:rPr>
      <w:rFonts w:ascii="Century" w:eastAsia="ＭＳ 明朝" w:hAnsi="Century" w:cs="Times New Roman"/>
      <w:kern w:val="2"/>
    </w:rPr>
  </w:style>
  <w:style w:type="paragraph" w:styleId="aa">
    <w:name w:val="Salutation"/>
    <w:basedOn w:val="a"/>
    <w:next w:val="a"/>
    <w:link w:val="ab"/>
    <w:uiPriority w:val="99"/>
    <w:unhideWhenUsed/>
    <w:pPr>
      <w:widowControl w:val="0"/>
      <w:jc w:val="both"/>
    </w:pPr>
    <w:rPr>
      <w:rFonts w:ascii="メイリオ" w:eastAsia="メイリオ" w:hAnsi="ヒラギノ角ゴ ProN W3" w:cs="Times New Roman"/>
      <w:kern w:val="2"/>
      <w:sz w:val="18"/>
      <w:szCs w:val="18"/>
    </w:rPr>
  </w:style>
  <w:style w:type="paragraph" w:styleId="ac">
    <w:name w:val="annotation subject"/>
    <w:basedOn w:val="a8"/>
    <w:next w:val="a8"/>
    <w:link w:val="ad"/>
    <w:uiPriority w:val="99"/>
    <w:semiHidden/>
    <w:unhideWhenUsed/>
    <w:rPr>
      <w:b/>
      <w:bCs/>
    </w:rPr>
  </w:style>
  <w:style w:type="paragraph" w:styleId="ae">
    <w:name w:val="Balloon Text"/>
    <w:basedOn w:val="a"/>
    <w:link w:val="af"/>
    <w:uiPriority w:val="99"/>
    <w:semiHidden/>
    <w:unhideWhenUsed/>
    <w:pPr>
      <w:widowControl w:val="0"/>
      <w:jc w:val="both"/>
    </w:pPr>
    <w:rPr>
      <w:rFonts w:ascii="ヒラギノ角ゴ ProN W3" w:eastAsia="ヒラギノ角ゴ ProN W3" w:hAnsi="Century" w:cs="Times New Roman"/>
      <w:kern w:val="2"/>
      <w:sz w:val="18"/>
      <w:szCs w:val="18"/>
    </w:rPr>
  </w:style>
  <w:style w:type="paragraph" w:styleId="af0">
    <w:name w:val="header"/>
    <w:basedOn w:val="a"/>
    <w:pPr>
      <w:widowControl w:val="0"/>
      <w:tabs>
        <w:tab w:val="center" w:pos="4252"/>
        <w:tab w:val="right" w:pos="8504"/>
      </w:tabs>
      <w:snapToGrid w:val="0"/>
      <w:jc w:val="both"/>
    </w:pPr>
    <w:rPr>
      <w:rFonts w:ascii="Century" w:eastAsia="ＭＳ 明朝" w:hAnsi="Century" w:cs="Times New Roman"/>
      <w:kern w:val="2"/>
    </w:rPr>
  </w:style>
  <w:style w:type="character" w:styleId="af1">
    <w:name w:val="Hyperlink"/>
    <w:basedOn w:val="a0"/>
    <w:uiPriority w:val="99"/>
    <w:rPr>
      <w:color w:val="0000FF"/>
      <w:u w:val="single"/>
    </w:rPr>
  </w:style>
  <w:style w:type="character" w:styleId="af2">
    <w:name w:val="annotation reference"/>
    <w:basedOn w:val="a0"/>
    <w:uiPriority w:val="99"/>
    <w:semiHidden/>
    <w:unhideWhenUsed/>
    <w:rPr>
      <w:sz w:val="18"/>
      <w:szCs w:val="18"/>
    </w:rPr>
  </w:style>
  <w:style w:type="character" w:styleId="af3">
    <w:name w:val="FollowedHyperlink"/>
    <w:basedOn w:val="a0"/>
    <w:uiPriority w:val="99"/>
    <w:semiHidden/>
    <w:unhideWhenUsed/>
    <w:rPr>
      <w:color w:val="800080" w:themeColor="followedHyperlink"/>
      <w:u w:val="single"/>
    </w:rPr>
  </w:style>
  <w:style w:type="paragraph" w:styleId="af4">
    <w:name w:val="List Paragraph"/>
    <w:basedOn w:val="a"/>
    <w:uiPriority w:val="34"/>
    <w:qFormat/>
    <w:pPr>
      <w:widowControl w:val="0"/>
      <w:ind w:leftChars="400" w:left="960"/>
      <w:jc w:val="both"/>
    </w:pPr>
    <w:rPr>
      <w:rFonts w:ascii="Century" w:eastAsia="ＭＳ 明朝" w:hAnsi="Century" w:cs="Times New Roman"/>
      <w:kern w:val="2"/>
    </w:rPr>
  </w:style>
  <w:style w:type="character" w:customStyle="1" w:styleId="af">
    <w:name w:val="吹き出し (文字)"/>
    <w:basedOn w:val="a0"/>
    <w:link w:val="ae"/>
    <w:uiPriority w:val="99"/>
    <w:semiHidden/>
    <w:rPr>
      <w:rFonts w:ascii="ヒラギノ角ゴ ProN W3" w:eastAsia="ヒラギノ角ゴ ProN W3"/>
      <w:kern w:val="2"/>
      <w:sz w:val="18"/>
      <w:szCs w:val="18"/>
    </w:rPr>
  </w:style>
  <w:style w:type="character" w:customStyle="1" w:styleId="ab">
    <w:name w:val="挨拶文 (文字)"/>
    <w:basedOn w:val="a0"/>
    <w:link w:val="aa"/>
    <w:uiPriority w:val="99"/>
    <w:rPr>
      <w:rFonts w:ascii="メイリオ" w:eastAsia="メイリオ" w:hAnsi="ヒラギノ角ゴ ProN W3"/>
      <w:kern w:val="2"/>
      <w:sz w:val="18"/>
      <w:szCs w:val="18"/>
    </w:rPr>
  </w:style>
  <w:style w:type="character" w:customStyle="1" w:styleId="a6">
    <w:name w:val="結語 (文字)"/>
    <w:basedOn w:val="a0"/>
    <w:link w:val="a5"/>
    <w:uiPriority w:val="99"/>
    <w:rPr>
      <w:rFonts w:ascii="メイリオ" w:eastAsia="メイリオ" w:hAnsi="ヒラギノ角ゴ ProN W3"/>
      <w:kern w:val="2"/>
      <w:sz w:val="18"/>
      <w:szCs w:val="18"/>
    </w:rPr>
  </w:style>
  <w:style w:type="character" w:customStyle="1" w:styleId="a4">
    <w:name w:val="記 (文字)"/>
    <w:basedOn w:val="a0"/>
    <w:link w:val="a3"/>
    <w:uiPriority w:val="99"/>
    <w:rPr>
      <w:rFonts w:ascii="メイリオ" w:eastAsia="メイリオ" w:hAnsi="ヒラギノ角ゴ ProN W3"/>
      <w:kern w:val="2"/>
      <w:sz w:val="18"/>
      <w:szCs w:val="18"/>
    </w:rPr>
  </w:style>
  <w:style w:type="character" w:customStyle="1" w:styleId="a9">
    <w:name w:val="コメント文字列 (文字)"/>
    <w:basedOn w:val="a0"/>
    <w:link w:val="a8"/>
    <w:uiPriority w:val="99"/>
    <w:rPr>
      <w:kern w:val="2"/>
      <w:sz w:val="24"/>
      <w:szCs w:val="24"/>
    </w:rPr>
  </w:style>
  <w:style w:type="character" w:customStyle="1" w:styleId="ad">
    <w:name w:val="コメント内容 (文字)"/>
    <w:basedOn w:val="a9"/>
    <w:link w:val="ac"/>
    <w:uiPriority w:val="99"/>
    <w:semiHidden/>
    <w:rPr>
      <w:b/>
      <w:bCs/>
      <w:kern w:val="2"/>
      <w:sz w:val="24"/>
      <w:szCs w:val="24"/>
    </w:rPr>
  </w:style>
  <w:style w:type="paragraph" w:customStyle="1" w:styleId="1">
    <w:name w:val="変更箇所1"/>
    <w:hidden/>
    <w:uiPriority w:val="99"/>
    <w:semiHidden/>
    <w:rPr>
      <w:rFonts w:ascii="Century" w:eastAsia="ＭＳ 明朝" w:hAnsi="Century"/>
      <w:kern w:val="2"/>
      <w:sz w:val="24"/>
      <w:szCs w:val="24"/>
    </w:rPr>
  </w:style>
  <w:style w:type="paragraph" w:styleId="af5">
    <w:name w:val="Revision"/>
    <w:hidden/>
    <w:uiPriority w:val="99"/>
    <w:semiHidden/>
    <w:rsid w:val="00440226"/>
    <w:rPr>
      <w:rFonts w:ascii="Century" w:eastAsia="ＭＳ 明朝" w:hAnsi="Century"/>
      <w:kern w:val="2"/>
      <w:sz w:val="24"/>
      <w:szCs w:val="24"/>
    </w:rPr>
  </w:style>
  <w:style w:type="paragraph" w:customStyle="1" w:styleId="p2">
    <w:name w:val="p2"/>
    <w:basedOn w:val="a"/>
    <w:rsid w:val="00D73763"/>
    <w:pPr>
      <w:spacing w:before="100" w:beforeAutospacing="1" w:after="100" w:afterAutospacing="1"/>
    </w:pPr>
  </w:style>
  <w:style w:type="character" w:styleId="af6">
    <w:name w:val="Unresolved Mention"/>
    <w:basedOn w:val="a0"/>
    <w:uiPriority w:val="99"/>
    <w:semiHidden/>
    <w:unhideWhenUsed/>
    <w:rsid w:val="009C41DF"/>
    <w:rPr>
      <w:color w:val="605E5C"/>
      <w:shd w:val="clear" w:color="auto" w:fill="E1DFDD"/>
    </w:rPr>
  </w:style>
  <w:style w:type="table" w:styleId="af7">
    <w:name w:val="Table Grid"/>
    <w:basedOn w:val="a1"/>
    <w:uiPriority w:val="59"/>
    <w:rsid w:val="004F0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96137">
      <w:bodyDiv w:val="1"/>
      <w:marLeft w:val="0"/>
      <w:marRight w:val="0"/>
      <w:marTop w:val="0"/>
      <w:marBottom w:val="0"/>
      <w:divBdr>
        <w:top w:val="none" w:sz="0" w:space="0" w:color="auto"/>
        <w:left w:val="none" w:sz="0" w:space="0" w:color="auto"/>
        <w:bottom w:val="none" w:sz="0" w:space="0" w:color="auto"/>
        <w:right w:val="none" w:sz="0" w:space="0" w:color="auto"/>
      </w:divBdr>
    </w:div>
    <w:div w:id="502668468">
      <w:bodyDiv w:val="1"/>
      <w:marLeft w:val="0"/>
      <w:marRight w:val="0"/>
      <w:marTop w:val="0"/>
      <w:marBottom w:val="0"/>
      <w:divBdr>
        <w:top w:val="none" w:sz="0" w:space="0" w:color="auto"/>
        <w:left w:val="none" w:sz="0" w:space="0" w:color="auto"/>
        <w:bottom w:val="none" w:sz="0" w:space="0" w:color="auto"/>
        <w:right w:val="none" w:sz="0" w:space="0" w:color="auto"/>
      </w:divBdr>
      <w:divsChild>
        <w:div w:id="410810300">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579215861">
      <w:bodyDiv w:val="1"/>
      <w:marLeft w:val="0"/>
      <w:marRight w:val="0"/>
      <w:marTop w:val="0"/>
      <w:marBottom w:val="0"/>
      <w:divBdr>
        <w:top w:val="none" w:sz="0" w:space="0" w:color="auto"/>
        <w:left w:val="none" w:sz="0" w:space="0" w:color="auto"/>
        <w:bottom w:val="none" w:sz="0" w:space="0" w:color="auto"/>
        <w:right w:val="none" w:sz="0" w:space="0" w:color="auto"/>
      </w:divBdr>
    </w:div>
    <w:div w:id="947195952">
      <w:bodyDiv w:val="1"/>
      <w:marLeft w:val="0"/>
      <w:marRight w:val="0"/>
      <w:marTop w:val="0"/>
      <w:marBottom w:val="0"/>
      <w:divBdr>
        <w:top w:val="none" w:sz="0" w:space="0" w:color="auto"/>
        <w:left w:val="none" w:sz="0" w:space="0" w:color="auto"/>
        <w:bottom w:val="none" w:sz="0" w:space="0" w:color="auto"/>
        <w:right w:val="none" w:sz="0" w:space="0" w:color="auto"/>
      </w:divBdr>
      <w:divsChild>
        <w:div w:id="690912907">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640498778">
      <w:bodyDiv w:val="1"/>
      <w:marLeft w:val="0"/>
      <w:marRight w:val="0"/>
      <w:marTop w:val="0"/>
      <w:marBottom w:val="0"/>
      <w:divBdr>
        <w:top w:val="none" w:sz="0" w:space="0" w:color="auto"/>
        <w:left w:val="none" w:sz="0" w:space="0" w:color="auto"/>
        <w:bottom w:val="none" w:sz="0" w:space="0" w:color="auto"/>
        <w:right w:val="none" w:sz="0" w:space="0" w:color="auto"/>
      </w:divBdr>
      <w:divsChild>
        <w:div w:id="142549200">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757288271">
      <w:bodyDiv w:val="1"/>
      <w:marLeft w:val="0"/>
      <w:marRight w:val="0"/>
      <w:marTop w:val="0"/>
      <w:marBottom w:val="0"/>
      <w:divBdr>
        <w:top w:val="none" w:sz="0" w:space="0" w:color="auto"/>
        <w:left w:val="none" w:sz="0" w:space="0" w:color="auto"/>
        <w:bottom w:val="none" w:sz="0" w:space="0" w:color="auto"/>
        <w:right w:val="none" w:sz="0" w:space="0" w:color="auto"/>
      </w:divBdr>
      <w:divsChild>
        <w:div w:id="689649677">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809132081">
      <w:bodyDiv w:val="1"/>
      <w:marLeft w:val="0"/>
      <w:marRight w:val="0"/>
      <w:marTop w:val="0"/>
      <w:marBottom w:val="0"/>
      <w:divBdr>
        <w:top w:val="none" w:sz="0" w:space="0" w:color="auto"/>
        <w:left w:val="none" w:sz="0" w:space="0" w:color="auto"/>
        <w:bottom w:val="none" w:sz="0" w:space="0" w:color="auto"/>
        <w:right w:val="none" w:sz="0" w:space="0" w:color="auto"/>
      </w:divBdr>
      <w:divsChild>
        <w:div w:id="191458164">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866406451">
      <w:bodyDiv w:val="1"/>
      <w:marLeft w:val="0"/>
      <w:marRight w:val="0"/>
      <w:marTop w:val="0"/>
      <w:marBottom w:val="0"/>
      <w:divBdr>
        <w:top w:val="none" w:sz="0" w:space="0" w:color="auto"/>
        <w:left w:val="none" w:sz="0" w:space="0" w:color="auto"/>
        <w:bottom w:val="none" w:sz="0" w:space="0" w:color="auto"/>
        <w:right w:val="none" w:sz="0" w:space="0" w:color="auto"/>
      </w:divBdr>
      <w:divsChild>
        <w:div w:id="415134391">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952277023">
      <w:bodyDiv w:val="1"/>
      <w:marLeft w:val="0"/>
      <w:marRight w:val="0"/>
      <w:marTop w:val="0"/>
      <w:marBottom w:val="0"/>
      <w:divBdr>
        <w:top w:val="none" w:sz="0" w:space="0" w:color="auto"/>
        <w:left w:val="none" w:sz="0" w:space="0" w:color="auto"/>
        <w:bottom w:val="none" w:sz="0" w:space="0" w:color="auto"/>
        <w:right w:val="none" w:sz="0" w:space="0" w:color="auto"/>
      </w:divBdr>
    </w:div>
    <w:div w:id="2034962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38038E7-2012-2841-B4FA-52D9DE81F63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429</Words>
  <Characters>2446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2009年10月1日</vt:lpstr>
    </vt:vector>
  </TitlesOfParts>
  <Company>JIDPO</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2009年10月1日</dc:title>
  <dc:creator>福本 創平</dc:creator>
  <cp:lastModifiedBy>溝部 晋之輔</cp:lastModifiedBy>
  <cp:revision>3</cp:revision>
  <cp:lastPrinted>2016-09-28T00:54:00Z</cp:lastPrinted>
  <dcterms:created xsi:type="dcterms:W3CDTF">2024-04-15T14:30:00Z</dcterms:created>
  <dcterms:modified xsi:type="dcterms:W3CDTF">2024-04-16T02:34:00Z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